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7841981B" w:rsidR="00C27F39" w:rsidRPr="0020212E" w:rsidRDefault="00C27F39" w:rsidP="00B3487A">
      <w:pPr>
        <w:widowControl w:val="0"/>
        <w:tabs>
          <w:tab w:val="left" w:pos="540"/>
        </w:tabs>
        <w:autoSpaceDE w:val="0"/>
        <w:rPr>
          <w:rFonts w:asciiTheme="majorHAnsi" w:hAnsiTheme="majorHAnsi" w:cstheme="majorHAnsi"/>
          <w:b/>
          <w:bCs/>
          <w:sz w:val="22"/>
          <w:szCs w:val="22"/>
          <w:u w:val="single"/>
        </w:rPr>
      </w:pPr>
      <w:r w:rsidRPr="0020212E">
        <w:rPr>
          <w:rFonts w:asciiTheme="majorHAnsi" w:hAnsiTheme="majorHAnsi" w:cstheme="majorHAnsi"/>
          <w:b/>
          <w:bCs/>
          <w:sz w:val="22"/>
          <w:szCs w:val="22"/>
          <w:u w:val="single"/>
        </w:rPr>
        <w:t xml:space="preserve">MINUTES OF MARSTON MAGNA PARISH COUNCIL MEETING HELD ON </w:t>
      </w:r>
      <w:r w:rsidR="00514F09" w:rsidRPr="0020212E">
        <w:rPr>
          <w:rFonts w:asciiTheme="majorHAnsi" w:hAnsiTheme="majorHAnsi" w:cstheme="majorHAnsi"/>
          <w:b/>
          <w:bCs/>
          <w:sz w:val="22"/>
          <w:szCs w:val="22"/>
          <w:u w:val="single"/>
        </w:rPr>
        <w:t>WEDNESDAY</w:t>
      </w:r>
      <w:r w:rsidRPr="0020212E">
        <w:rPr>
          <w:rFonts w:asciiTheme="majorHAnsi" w:hAnsiTheme="majorHAnsi" w:cstheme="majorHAnsi"/>
          <w:b/>
          <w:bCs/>
          <w:sz w:val="22"/>
          <w:szCs w:val="22"/>
          <w:u w:val="single"/>
        </w:rPr>
        <w:t xml:space="preserve"> </w:t>
      </w:r>
      <w:r w:rsidR="002F4308">
        <w:rPr>
          <w:rFonts w:asciiTheme="majorHAnsi" w:hAnsiTheme="majorHAnsi" w:cstheme="majorHAnsi"/>
          <w:b/>
          <w:bCs/>
          <w:sz w:val="22"/>
          <w:szCs w:val="22"/>
          <w:u w:val="single"/>
        </w:rPr>
        <w:t>19</w:t>
      </w:r>
      <w:r w:rsidR="002F4308" w:rsidRPr="002F4308">
        <w:rPr>
          <w:rFonts w:asciiTheme="majorHAnsi" w:hAnsiTheme="majorHAnsi" w:cstheme="majorHAnsi"/>
          <w:b/>
          <w:bCs/>
          <w:sz w:val="22"/>
          <w:szCs w:val="22"/>
          <w:u w:val="single"/>
          <w:vertAlign w:val="superscript"/>
        </w:rPr>
        <w:t>th</w:t>
      </w:r>
      <w:r w:rsidR="002F4308">
        <w:rPr>
          <w:rFonts w:asciiTheme="majorHAnsi" w:hAnsiTheme="majorHAnsi" w:cstheme="majorHAnsi"/>
          <w:b/>
          <w:bCs/>
          <w:sz w:val="22"/>
          <w:szCs w:val="22"/>
          <w:u w:val="single"/>
        </w:rPr>
        <w:t xml:space="preserve"> JULY</w:t>
      </w:r>
      <w:r w:rsidR="004B3E4D" w:rsidRPr="0020212E">
        <w:rPr>
          <w:rFonts w:asciiTheme="majorHAnsi" w:hAnsiTheme="majorHAnsi" w:cstheme="majorHAnsi"/>
          <w:b/>
          <w:bCs/>
          <w:sz w:val="22"/>
          <w:szCs w:val="22"/>
          <w:u w:val="single"/>
        </w:rPr>
        <w:t xml:space="preserve"> </w:t>
      </w:r>
      <w:r w:rsidRPr="0020212E">
        <w:rPr>
          <w:rFonts w:asciiTheme="majorHAnsi" w:hAnsiTheme="majorHAnsi" w:cstheme="majorHAnsi"/>
          <w:b/>
          <w:bCs/>
          <w:sz w:val="22"/>
          <w:szCs w:val="22"/>
          <w:u w:val="single"/>
        </w:rPr>
        <w:t>20</w:t>
      </w:r>
      <w:r w:rsidR="00514F09" w:rsidRPr="0020212E">
        <w:rPr>
          <w:rFonts w:asciiTheme="majorHAnsi" w:hAnsiTheme="majorHAnsi" w:cstheme="majorHAnsi"/>
          <w:b/>
          <w:bCs/>
          <w:sz w:val="22"/>
          <w:szCs w:val="22"/>
          <w:u w:val="single"/>
        </w:rPr>
        <w:t>2</w:t>
      </w:r>
      <w:r w:rsidR="003A7198" w:rsidRPr="0020212E">
        <w:rPr>
          <w:rFonts w:asciiTheme="majorHAnsi" w:hAnsiTheme="majorHAnsi" w:cstheme="majorHAnsi"/>
          <w:b/>
          <w:bCs/>
          <w:sz w:val="22"/>
          <w:szCs w:val="22"/>
          <w:u w:val="single"/>
        </w:rPr>
        <w:t>3</w:t>
      </w:r>
      <w:r w:rsidRPr="0020212E">
        <w:rPr>
          <w:rFonts w:asciiTheme="majorHAnsi" w:hAnsiTheme="majorHAnsi" w:cstheme="majorHAnsi"/>
          <w:b/>
          <w:bCs/>
          <w:sz w:val="22"/>
          <w:szCs w:val="22"/>
          <w:u w:val="single"/>
        </w:rPr>
        <w:t xml:space="preserve"> </w:t>
      </w:r>
    </w:p>
    <w:p w14:paraId="2BB01B0F" w14:textId="77777777" w:rsidR="00745A30" w:rsidRPr="0020212E" w:rsidRDefault="00745A30" w:rsidP="00F27286">
      <w:pPr>
        <w:widowControl w:val="0"/>
        <w:tabs>
          <w:tab w:val="left" w:pos="0"/>
          <w:tab w:val="left" w:pos="540"/>
        </w:tabs>
        <w:autoSpaceDE w:val="0"/>
        <w:rPr>
          <w:rFonts w:asciiTheme="majorHAnsi" w:hAnsiTheme="majorHAnsi" w:cstheme="majorHAnsi"/>
          <w:sz w:val="22"/>
          <w:szCs w:val="22"/>
        </w:rPr>
      </w:pPr>
    </w:p>
    <w:p w14:paraId="10FF6E77" w14:textId="5B945974" w:rsidR="00832DE2" w:rsidRPr="0020212E" w:rsidRDefault="00C27F39" w:rsidP="005567C8">
      <w:pPr>
        <w:widowControl w:val="0"/>
        <w:tabs>
          <w:tab w:val="left" w:pos="0"/>
          <w:tab w:val="left" w:pos="540"/>
        </w:tabs>
        <w:autoSpaceDE w:val="0"/>
        <w:rPr>
          <w:rFonts w:asciiTheme="majorHAnsi" w:hAnsiTheme="majorHAnsi" w:cstheme="majorHAnsi"/>
          <w:sz w:val="22"/>
          <w:szCs w:val="22"/>
        </w:rPr>
      </w:pPr>
      <w:r w:rsidRPr="0020212E">
        <w:rPr>
          <w:rFonts w:asciiTheme="majorHAnsi" w:hAnsiTheme="majorHAnsi" w:cstheme="majorHAnsi"/>
          <w:b/>
          <w:sz w:val="22"/>
          <w:szCs w:val="22"/>
        </w:rPr>
        <w:t>PRESENT:</w:t>
      </w:r>
      <w:r w:rsidRPr="0020212E">
        <w:rPr>
          <w:rFonts w:asciiTheme="majorHAnsi" w:hAnsiTheme="majorHAnsi" w:cstheme="majorHAnsi"/>
          <w:sz w:val="22"/>
          <w:szCs w:val="22"/>
        </w:rPr>
        <w:t xml:space="preserve"> CLLR</w:t>
      </w:r>
      <w:r w:rsidR="00273DE2" w:rsidRPr="0020212E">
        <w:rPr>
          <w:rFonts w:asciiTheme="majorHAnsi" w:hAnsiTheme="majorHAnsi" w:cstheme="majorHAnsi"/>
          <w:sz w:val="22"/>
          <w:szCs w:val="22"/>
        </w:rPr>
        <w:t xml:space="preserve">S </w:t>
      </w:r>
      <w:r w:rsidR="003A7198" w:rsidRPr="0020212E">
        <w:rPr>
          <w:rFonts w:asciiTheme="majorHAnsi" w:hAnsiTheme="majorHAnsi" w:cstheme="majorHAnsi"/>
          <w:sz w:val="22"/>
          <w:szCs w:val="22"/>
        </w:rPr>
        <w:t xml:space="preserve">J Pengelly (Chairman), </w:t>
      </w:r>
      <w:r w:rsidR="00877B2C" w:rsidRPr="0020212E">
        <w:rPr>
          <w:rFonts w:asciiTheme="majorHAnsi" w:hAnsiTheme="majorHAnsi" w:cstheme="majorHAnsi"/>
          <w:sz w:val="22"/>
          <w:szCs w:val="22"/>
        </w:rPr>
        <w:t xml:space="preserve">P Griffiths (Vice-Chairman), </w:t>
      </w:r>
      <w:r w:rsidRPr="0020212E">
        <w:rPr>
          <w:rFonts w:asciiTheme="majorHAnsi" w:hAnsiTheme="majorHAnsi" w:cstheme="majorHAnsi"/>
          <w:sz w:val="22"/>
          <w:szCs w:val="22"/>
        </w:rPr>
        <w:t>F</w:t>
      </w:r>
      <w:r w:rsidR="008A2FA2" w:rsidRPr="0020212E">
        <w:rPr>
          <w:rFonts w:asciiTheme="majorHAnsi" w:hAnsiTheme="majorHAnsi" w:cstheme="majorHAnsi"/>
          <w:sz w:val="22"/>
          <w:szCs w:val="22"/>
        </w:rPr>
        <w:t xml:space="preserve"> </w:t>
      </w:r>
      <w:r w:rsidRPr="0020212E">
        <w:rPr>
          <w:rFonts w:asciiTheme="majorHAnsi" w:hAnsiTheme="majorHAnsi" w:cstheme="majorHAnsi"/>
          <w:sz w:val="22"/>
          <w:szCs w:val="22"/>
        </w:rPr>
        <w:t>Monson</w:t>
      </w:r>
      <w:r w:rsidR="008A2FA2" w:rsidRPr="0020212E">
        <w:rPr>
          <w:rFonts w:asciiTheme="majorHAnsi" w:hAnsiTheme="majorHAnsi" w:cstheme="majorHAnsi"/>
          <w:sz w:val="22"/>
          <w:szCs w:val="22"/>
        </w:rPr>
        <w:t>, A Chamberlain,</w:t>
      </w:r>
      <w:r w:rsidR="008F20E5">
        <w:rPr>
          <w:rFonts w:asciiTheme="majorHAnsi" w:hAnsiTheme="majorHAnsi" w:cstheme="majorHAnsi"/>
          <w:sz w:val="22"/>
          <w:szCs w:val="22"/>
        </w:rPr>
        <w:t xml:space="preserve"> </w:t>
      </w:r>
      <w:r w:rsidR="00381ADA">
        <w:rPr>
          <w:rFonts w:asciiTheme="majorHAnsi" w:hAnsiTheme="majorHAnsi" w:cstheme="majorHAnsi"/>
          <w:sz w:val="22"/>
          <w:szCs w:val="22"/>
        </w:rPr>
        <w:t xml:space="preserve">A </w:t>
      </w:r>
      <w:proofErr w:type="gramStart"/>
      <w:r w:rsidR="00381ADA">
        <w:rPr>
          <w:rFonts w:asciiTheme="majorHAnsi" w:hAnsiTheme="majorHAnsi" w:cstheme="majorHAnsi"/>
          <w:sz w:val="22"/>
          <w:szCs w:val="22"/>
        </w:rPr>
        <w:t>Hathaway</w:t>
      </w:r>
      <w:proofErr w:type="gramEnd"/>
      <w:r w:rsidR="006154EF" w:rsidRPr="0020212E">
        <w:rPr>
          <w:rFonts w:asciiTheme="majorHAnsi" w:hAnsiTheme="majorHAnsi" w:cstheme="majorHAnsi"/>
          <w:sz w:val="22"/>
          <w:szCs w:val="22"/>
        </w:rPr>
        <w:t xml:space="preserve"> </w:t>
      </w:r>
      <w:r w:rsidRPr="0020212E">
        <w:rPr>
          <w:rFonts w:asciiTheme="majorHAnsi" w:hAnsiTheme="majorHAnsi" w:cstheme="majorHAnsi"/>
          <w:sz w:val="22"/>
          <w:szCs w:val="22"/>
        </w:rPr>
        <w:t xml:space="preserve">and Lucy Gibbons (Clerk) </w:t>
      </w:r>
    </w:p>
    <w:p w14:paraId="444AE3A5" w14:textId="77777777" w:rsidR="007E3EBA" w:rsidRPr="0020212E" w:rsidRDefault="007E3EBA" w:rsidP="005567C8">
      <w:pPr>
        <w:widowControl w:val="0"/>
        <w:tabs>
          <w:tab w:val="left" w:pos="0"/>
          <w:tab w:val="left" w:pos="540"/>
        </w:tabs>
        <w:autoSpaceDE w:val="0"/>
        <w:rPr>
          <w:rFonts w:asciiTheme="majorHAnsi" w:hAnsiTheme="majorHAnsi" w:cstheme="majorHAnsi"/>
          <w:b/>
          <w:bCs/>
          <w:sz w:val="22"/>
          <w:szCs w:val="22"/>
          <w:u w:val="single"/>
        </w:rPr>
      </w:pPr>
    </w:p>
    <w:p w14:paraId="17371A8D" w14:textId="77777777" w:rsidR="0004006A" w:rsidRPr="0020212E" w:rsidRDefault="00D44596" w:rsidP="005567C8">
      <w:pPr>
        <w:widowControl w:val="0"/>
        <w:tabs>
          <w:tab w:val="left" w:pos="0"/>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Open session</w:t>
      </w:r>
    </w:p>
    <w:p w14:paraId="2095DC5E" w14:textId="435E3905" w:rsidR="00D44596" w:rsidRDefault="00AE401C" w:rsidP="005567C8">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color w:val="000000" w:themeColor="text1"/>
          <w:sz w:val="22"/>
          <w:szCs w:val="22"/>
        </w:rPr>
        <w:t xml:space="preserve">36 </w:t>
      </w:r>
      <w:r w:rsidR="0004006A" w:rsidRPr="0020212E">
        <w:rPr>
          <w:rFonts w:asciiTheme="majorHAnsi" w:hAnsiTheme="majorHAnsi" w:cstheme="majorHAnsi"/>
          <w:bCs/>
          <w:color w:val="000000" w:themeColor="text1"/>
          <w:sz w:val="22"/>
          <w:szCs w:val="22"/>
        </w:rPr>
        <w:t>member</w:t>
      </w:r>
      <w:r>
        <w:rPr>
          <w:rFonts w:asciiTheme="majorHAnsi" w:hAnsiTheme="majorHAnsi" w:cstheme="majorHAnsi"/>
          <w:bCs/>
          <w:color w:val="000000" w:themeColor="text1"/>
          <w:sz w:val="22"/>
          <w:szCs w:val="22"/>
        </w:rPr>
        <w:t>s</w:t>
      </w:r>
      <w:r w:rsidR="0004006A" w:rsidRPr="0020212E">
        <w:rPr>
          <w:rFonts w:asciiTheme="majorHAnsi" w:hAnsiTheme="majorHAnsi" w:cstheme="majorHAnsi"/>
          <w:bCs/>
          <w:color w:val="000000" w:themeColor="text1"/>
          <w:sz w:val="22"/>
          <w:szCs w:val="22"/>
        </w:rPr>
        <w:t xml:space="preserve"> </w:t>
      </w:r>
      <w:r w:rsidR="00D44596" w:rsidRPr="0020212E">
        <w:rPr>
          <w:rFonts w:asciiTheme="majorHAnsi" w:hAnsiTheme="majorHAnsi" w:cstheme="majorHAnsi"/>
          <w:bCs/>
          <w:sz w:val="22"/>
          <w:szCs w:val="22"/>
        </w:rPr>
        <w:t>of the public w</w:t>
      </w:r>
      <w:r>
        <w:rPr>
          <w:rFonts w:asciiTheme="majorHAnsi" w:hAnsiTheme="majorHAnsi" w:cstheme="majorHAnsi"/>
          <w:bCs/>
          <w:sz w:val="22"/>
          <w:szCs w:val="22"/>
        </w:rPr>
        <w:t>ere</w:t>
      </w:r>
      <w:r w:rsidR="00D44596" w:rsidRPr="0020212E">
        <w:rPr>
          <w:rFonts w:asciiTheme="majorHAnsi" w:hAnsiTheme="majorHAnsi" w:cstheme="majorHAnsi"/>
          <w:bCs/>
          <w:sz w:val="22"/>
          <w:szCs w:val="22"/>
        </w:rPr>
        <w:t xml:space="preserve"> present.</w:t>
      </w:r>
      <w:r w:rsidR="00DC3B29" w:rsidRPr="0020212E">
        <w:rPr>
          <w:rFonts w:asciiTheme="majorHAnsi" w:hAnsiTheme="majorHAnsi" w:cstheme="majorHAnsi"/>
          <w:bCs/>
          <w:sz w:val="22"/>
          <w:szCs w:val="22"/>
        </w:rPr>
        <w:t xml:space="preserve"> </w:t>
      </w:r>
    </w:p>
    <w:p w14:paraId="02621F94" w14:textId="77777777" w:rsidR="00BB234D" w:rsidRDefault="00BB234D" w:rsidP="005567C8">
      <w:pPr>
        <w:widowControl w:val="0"/>
        <w:tabs>
          <w:tab w:val="left" w:pos="0"/>
          <w:tab w:val="left" w:pos="540"/>
        </w:tabs>
        <w:autoSpaceDE w:val="0"/>
        <w:rPr>
          <w:rFonts w:asciiTheme="majorHAnsi" w:hAnsiTheme="majorHAnsi" w:cstheme="majorHAnsi"/>
          <w:bCs/>
          <w:sz w:val="22"/>
          <w:szCs w:val="22"/>
        </w:rPr>
      </w:pPr>
    </w:p>
    <w:p w14:paraId="15DC7F17" w14:textId="2F631453" w:rsidR="00BB234D" w:rsidRDefault="00BB234D" w:rsidP="00BB234D">
      <w:pPr>
        <w:widowControl w:val="0"/>
        <w:tabs>
          <w:tab w:val="left" w:pos="0"/>
          <w:tab w:val="left" w:pos="540"/>
        </w:tabs>
        <w:autoSpaceDE w:val="0"/>
        <w:jc w:val="both"/>
        <w:rPr>
          <w:rFonts w:asciiTheme="majorHAnsi" w:hAnsiTheme="majorHAnsi" w:cstheme="majorHAnsi"/>
          <w:color w:val="000000" w:themeColor="text1"/>
          <w:sz w:val="21"/>
          <w:szCs w:val="21"/>
        </w:rPr>
      </w:pPr>
      <w:r>
        <w:rPr>
          <w:rFonts w:asciiTheme="majorHAnsi" w:hAnsiTheme="majorHAnsi" w:cstheme="majorHAnsi"/>
          <w:color w:val="000000"/>
          <w:sz w:val="21"/>
          <w:szCs w:val="21"/>
        </w:rPr>
        <w:t xml:space="preserve">During the open session </w:t>
      </w:r>
      <w:r w:rsidRPr="00B21C22">
        <w:rPr>
          <w:rFonts w:asciiTheme="majorHAnsi" w:hAnsiTheme="majorHAnsi" w:cstheme="majorHAnsi"/>
          <w:color w:val="000000"/>
          <w:sz w:val="21"/>
          <w:szCs w:val="21"/>
        </w:rPr>
        <w:t xml:space="preserve">Andrew Tregay of Symonds &amp; Sampson </w:t>
      </w:r>
      <w:r>
        <w:rPr>
          <w:rFonts w:asciiTheme="majorHAnsi" w:hAnsiTheme="majorHAnsi" w:cstheme="majorHAnsi"/>
          <w:color w:val="000000"/>
          <w:sz w:val="21"/>
          <w:szCs w:val="21"/>
        </w:rPr>
        <w:t>was</w:t>
      </w:r>
      <w:r w:rsidRPr="00B21C22">
        <w:rPr>
          <w:rFonts w:asciiTheme="majorHAnsi" w:hAnsiTheme="majorHAnsi" w:cstheme="majorHAnsi"/>
          <w:color w:val="000000"/>
          <w:sz w:val="21"/>
          <w:szCs w:val="21"/>
        </w:rPr>
        <w:t xml:space="preserve"> invited to outline and answer questions regarding the planning application </w:t>
      </w:r>
      <w:r w:rsidRPr="00B21C22">
        <w:rPr>
          <w:rFonts w:asciiTheme="majorHAnsi" w:hAnsiTheme="majorHAnsi" w:cstheme="majorHAnsi"/>
          <w:color w:val="000000" w:themeColor="text1"/>
          <w:sz w:val="21"/>
          <w:szCs w:val="21"/>
        </w:rPr>
        <w:t>23/01373/OUT – Wisteria Farm, Fiddle Lane</w:t>
      </w:r>
      <w:r w:rsidR="00AE401C">
        <w:rPr>
          <w:rFonts w:asciiTheme="majorHAnsi" w:hAnsiTheme="majorHAnsi" w:cstheme="majorHAnsi"/>
          <w:color w:val="000000" w:themeColor="text1"/>
          <w:sz w:val="21"/>
          <w:szCs w:val="21"/>
        </w:rPr>
        <w:t xml:space="preserve">. Mr Tregay explained that the outline application was to establish the principal of the application.  The only definite matter submitted in detail, to be decided, is the access.  It is proposed that 1.4 acres of land, next to the Village Hall will be gifted to the Parish to be used for recreation.  </w:t>
      </w:r>
    </w:p>
    <w:p w14:paraId="0068309D" w14:textId="780CAA31" w:rsidR="00A94AD0" w:rsidRPr="00B21C22" w:rsidRDefault="00A94AD0" w:rsidP="00BB234D">
      <w:pPr>
        <w:widowControl w:val="0"/>
        <w:tabs>
          <w:tab w:val="left" w:pos="0"/>
          <w:tab w:val="left" w:pos="540"/>
        </w:tabs>
        <w:autoSpaceDE w:val="0"/>
        <w:jc w:val="both"/>
        <w:rPr>
          <w:rFonts w:asciiTheme="majorHAnsi" w:hAnsiTheme="majorHAnsi" w:cstheme="majorHAnsi"/>
          <w:b/>
          <w:sz w:val="21"/>
          <w:szCs w:val="21"/>
        </w:rPr>
      </w:pPr>
      <w:r>
        <w:rPr>
          <w:rFonts w:asciiTheme="majorHAnsi" w:hAnsiTheme="majorHAnsi" w:cstheme="majorHAnsi"/>
          <w:color w:val="000000" w:themeColor="text1"/>
          <w:sz w:val="21"/>
          <w:szCs w:val="21"/>
        </w:rPr>
        <w:t xml:space="preserve">Members of the public were invited to share their view. </w:t>
      </w:r>
    </w:p>
    <w:p w14:paraId="787FA7C7" w14:textId="77777777" w:rsidR="00381ADA" w:rsidRPr="00381ADA" w:rsidRDefault="00381ADA" w:rsidP="008F20E5">
      <w:pPr>
        <w:widowControl w:val="0"/>
        <w:tabs>
          <w:tab w:val="left" w:pos="540"/>
        </w:tabs>
        <w:autoSpaceDE w:val="0"/>
        <w:rPr>
          <w:rFonts w:asciiTheme="majorHAnsi" w:hAnsiTheme="majorHAnsi" w:cstheme="majorHAnsi"/>
          <w:b/>
          <w:bCs/>
          <w:sz w:val="22"/>
          <w:szCs w:val="22"/>
        </w:rPr>
      </w:pPr>
    </w:p>
    <w:p w14:paraId="38EF821E" w14:textId="7993A4E2" w:rsidR="006154EF" w:rsidRPr="00AE401C"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1.  </w:t>
      </w:r>
      <w:r w:rsidR="008B0780" w:rsidRPr="0020212E">
        <w:rPr>
          <w:rFonts w:asciiTheme="majorHAnsi" w:hAnsiTheme="majorHAnsi" w:cstheme="majorHAnsi"/>
          <w:b/>
          <w:bCs/>
          <w:sz w:val="22"/>
          <w:szCs w:val="22"/>
        </w:rPr>
        <w:t xml:space="preserve">APOLOGIES FOR ABSENCE </w:t>
      </w:r>
      <w:r w:rsidR="00FF286C" w:rsidRPr="0020212E">
        <w:rPr>
          <w:rFonts w:asciiTheme="majorHAnsi" w:hAnsiTheme="majorHAnsi" w:cstheme="majorHAnsi"/>
          <w:b/>
          <w:bCs/>
          <w:sz w:val="22"/>
          <w:szCs w:val="22"/>
        </w:rPr>
        <w:t>–</w:t>
      </w:r>
      <w:r w:rsidR="003A7198" w:rsidRPr="0020212E">
        <w:rPr>
          <w:rFonts w:asciiTheme="majorHAnsi" w:hAnsiTheme="majorHAnsi" w:cstheme="majorHAnsi"/>
          <w:b/>
          <w:bCs/>
          <w:sz w:val="22"/>
          <w:szCs w:val="22"/>
        </w:rPr>
        <w:t xml:space="preserve"> </w:t>
      </w:r>
      <w:r w:rsidR="00BB234D" w:rsidRPr="00BB234D">
        <w:rPr>
          <w:rFonts w:asciiTheme="majorHAnsi" w:hAnsiTheme="majorHAnsi" w:cstheme="majorHAnsi"/>
          <w:sz w:val="22"/>
          <w:szCs w:val="22"/>
        </w:rPr>
        <w:t>Cllr M Phillips,</w:t>
      </w:r>
      <w:r w:rsidR="00BB234D">
        <w:rPr>
          <w:rFonts w:asciiTheme="majorHAnsi" w:hAnsiTheme="majorHAnsi" w:cstheme="majorHAnsi"/>
          <w:sz w:val="22"/>
          <w:szCs w:val="22"/>
        </w:rPr>
        <w:t xml:space="preserve"> </w:t>
      </w:r>
      <w:r w:rsidR="00AE401C">
        <w:rPr>
          <w:rFonts w:asciiTheme="majorHAnsi" w:hAnsiTheme="majorHAnsi" w:cstheme="majorHAnsi"/>
          <w:sz w:val="22"/>
          <w:szCs w:val="22"/>
        </w:rPr>
        <w:t xml:space="preserve">A Yesson and </w:t>
      </w:r>
      <w:r w:rsidR="00BB234D" w:rsidRPr="00AE401C">
        <w:rPr>
          <w:rFonts w:asciiTheme="majorHAnsi" w:hAnsiTheme="majorHAnsi" w:cstheme="majorHAnsi"/>
          <w:sz w:val="22"/>
          <w:szCs w:val="22"/>
        </w:rPr>
        <w:t xml:space="preserve">S </w:t>
      </w:r>
      <w:r w:rsidR="009F4784" w:rsidRPr="00AE401C">
        <w:rPr>
          <w:rFonts w:asciiTheme="majorHAnsi" w:hAnsiTheme="majorHAnsi" w:cstheme="majorHAnsi"/>
          <w:sz w:val="22"/>
          <w:szCs w:val="22"/>
        </w:rPr>
        <w:t>CL</w:t>
      </w:r>
      <w:r w:rsidR="00B3487A" w:rsidRPr="00AE401C">
        <w:rPr>
          <w:rFonts w:asciiTheme="majorHAnsi" w:hAnsiTheme="majorHAnsi" w:cstheme="majorHAnsi"/>
          <w:sz w:val="22"/>
          <w:szCs w:val="22"/>
        </w:rPr>
        <w:t>L</w:t>
      </w:r>
      <w:r w:rsidR="009F4784" w:rsidRPr="00AE401C">
        <w:rPr>
          <w:rFonts w:asciiTheme="majorHAnsi" w:hAnsiTheme="majorHAnsi" w:cstheme="majorHAnsi"/>
          <w:sz w:val="22"/>
          <w:szCs w:val="22"/>
        </w:rPr>
        <w:t xml:space="preserve">R </w:t>
      </w:r>
      <w:r w:rsidR="00DB5CD2" w:rsidRPr="00AE401C">
        <w:rPr>
          <w:rFonts w:asciiTheme="majorHAnsi" w:hAnsiTheme="majorHAnsi" w:cstheme="majorHAnsi"/>
          <w:sz w:val="22"/>
          <w:szCs w:val="22"/>
        </w:rPr>
        <w:t>H Hobhouse</w:t>
      </w:r>
      <w:r w:rsidR="000D0D3B" w:rsidRPr="00AE401C">
        <w:rPr>
          <w:rFonts w:asciiTheme="majorHAnsi" w:hAnsiTheme="majorHAnsi" w:cstheme="majorHAnsi"/>
          <w:sz w:val="22"/>
          <w:szCs w:val="22"/>
        </w:rPr>
        <w:t xml:space="preserve"> </w:t>
      </w:r>
    </w:p>
    <w:p w14:paraId="42821C19" w14:textId="77777777" w:rsidR="008B0780" w:rsidRPr="0020212E"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2.  </w:t>
      </w:r>
      <w:r w:rsidR="008B0780" w:rsidRPr="0020212E">
        <w:rPr>
          <w:rFonts w:asciiTheme="majorHAnsi" w:hAnsiTheme="majorHAnsi" w:cstheme="majorHAnsi"/>
          <w:b/>
          <w:bCs/>
          <w:sz w:val="22"/>
          <w:szCs w:val="22"/>
        </w:rPr>
        <w:t xml:space="preserve">DECLARATIONS OF INTEREST </w:t>
      </w:r>
      <w:r w:rsidR="00C958E3" w:rsidRPr="0020212E">
        <w:rPr>
          <w:rFonts w:asciiTheme="majorHAnsi" w:hAnsiTheme="majorHAnsi" w:cstheme="majorHAnsi"/>
          <w:b/>
          <w:bCs/>
          <w:sz w:val="22"/>
          <w:szCs w:val="22"/>
        </w:rPr>
        <w:t xml:space="preserve">- </w:t>
      </w:r>
      <w:r w:rsidR="00CC1CA5" w:rsidRPr="0020212E">
        <w:rPr>
          <w:rFonts w:asciiTheme="majorHAnsi" w:hAnsiTheme="majorHAnsi" w:cstheme="majorHAnsi"/>
          <w:bCs/>
          <w:sz w:val="22"/>
          <w:szCs w:val="22"/>
        </w:rPr>
        <w:t>None</w:t>
      </w:r>
    </w:p>
    <w:p w14:paraId="114DC6E7"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1B476DCD" w14:textId="3369C220" w:rsidR="00B3487A"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3.  </w:t>
      </w:r>
      <w:r w:rsidR="008B0780" w:rsidRPr="0020212E">
        <w:rPr>
          <w:rFonts w:asciiTheme="majorHAnsi" w:hAnsiTheme="majorHAnsi" w:cstheme="majorHAnsi"/>
          <w:b/>
          <w:bCs/>
          <w:sz w:val="22"/>
          <w:szCs w:val="22"/>
        </w:rPr>
        <w:t xml:space="preserve">THE MINUTES OF THE PARISH COUNCIL MEETING HELD ON </w:t>
      </w:r>
      <w:r w:rsidR="00C31FBA">
        <w:rPr>
          <w:rFonts w:asciiTheme="majorHAnsi" w:hAnsiTheme="majorHAnsi" w:cstheme="majorHAnsi"/>
          <w:b/>
          <w:bCs/>
          <w:sz w:val="22"/>
          <w:szCs w:val="22"/>
        </w:rPr>
        <w:t>24</w:t>
      </w:r>
      <w:r w:rsidR="00820BE5">
        <w:rPr>
          <w:rFonts w:asciiTheme="majorHAnsi" w:hAnsiTheme="majorHAnsi" w:cstheme="majorHAnsi"/>
          <w:b/>
          <w:bCs/>
          <w:sz w:val="22"/>
          <w:szCs w:val="22"/>
        </w:rPr>
        <w:t>TH</w:t>
      </w:r>
      <w:r w:rsidR="00820BE5" w:rsidRPr="0020212E">
        <w:rPr>
          <w:rFonts w:asciiTheme="majorHAnsi" w:hAnsiTheme="majorHAnsi" w:cstheme="majorHAnsi"/>
          <w:b/>
          <w:bCs/>
          <w:sz w:val="22"/>
          <w:szCs w:val="22"/>
        </w:rPr>
        <w:t xml:space="preserve"> </w:t>
      </w:r>
      <w:r w:rsidR="00C31FBA">
        <w:rPr>
          <w:rFonts w:asciiTheme="majorHAnsi" w:hAnsiTheme="majorHAnsi" w:cstheme="majorHAnsi"/>
          <w:b/>
          <w:bCs/>
          <w:sz w:val="22"/>
          <w:szCs w:val="22"/>
        </w:rPr>
        <w:t>MA</w:t>
      </w:r>
      <w:r w:rsidR="00820BE5">
        <w:rPr>
          <w:rFonts w:asciiTheme="majorHAnsi" w:hAnsiTheme="majorHAnsi" w:cstheme="majorHAnsi"/>
          <w:b/>
          <w:bCs/>
          <w:sz w:val="22"/>
          <w:szCs w:val="22"/>
        </w:rPr>
        <w:t>Y</w:t>
      </w:r>
      <w:r w:rsidR="00820BE5" w:rsidRPr="0020212E">
        <w:rPr>
          <w:rFonts w:asciiTheme="majorHAnsi" w:hAnsiTheme="majorHAnsi" w:cstheme="majorHAnsi"/>
          <w:b/>
          <w:bCs/>
          <w:sz w:val="22"/>
          <w:szCs w:val="22"/>
        </w:rPr>
        <w:t xml:space="preserve"> 202</w:t>
      </w:r>
      <w:r w:rsidR="00820BE5">
        <w:rPr>
          <w:rFonts w:asciiTheme="majorHAnsi" w:hAnsiTheme="majorHAnsi" w:cstheme="majorHAnsi"/>
          <w:b/>
          <w:bCs/>
          <w:sz w:val="22"/>
          <w:szCs w:val="22"/>
        </w:rPr>
        <w:t>3</w:t>
      </w:r>
      <w:r w:rsidR="00820BE5" w:rsidRPr="0020212E">
        <w:rPr>
          <w:rFonts w:asciiTheme="majorHAnsi" w:hAnsiTheme="majorHAnsi" w:cstheme="majorHAnsi"/>
          <w:b/>
          <w:bCs/>
          <w:sz w:val="22"/>
          <w:szCs w:val="22"/>
        </w:rPr>
        <w:t xml:space="preserve"> </w:t>
      </w:r>
      <w:r w:rsidR="00E51640" w:rsidRPr="0020212E">
        <w:rPr>
          <w:rFonts w:asciiTheme="majorHAnsi" w:hAnsiTheme="majorHAnsi" w:cstheme="majorHAnsi"/>
          <w:b/>
          <w:bCs/>
          <w:sz w:val="22"/>
          <w:szCs w:val="22"/>
        </w:rPr>
        <w:t xml:space="preserve">- </w:t>
      </w:r>
      <w:r w:rsidR="00E51640" w:rsidRPr="0020212E">
        <w:rPr>
          <w:rFonts w:asciiTheme="majorHAnsi" w:hAnsiTheme="majorHAnsi" w:cstheme="majorHAnsi"/>
          <w:bCs/>
          <w:sz w:val="22"/>
          <w:szCs w:val="22"/>
        </w:rPr>
        <w:t xml:space="preserve">Were agreed and </w:t>
      </w:r>
    </w:p>
    <w:p w14:paraId="6FD43B1F" w14:textId="40603AFC" w:rsidR="008B0780" w:rsidRPr="0020212E" w:rsidRDefault="00E51640" w:rsidP="00B3487A">
      <w:pPr>
        <w:widowControl w:val="0"/>
        <w:tabs>
          <w:tab w:val="left" w:pos="540"/>
        </w:tabs>
        <w:autoSpaceDE w:val="0"/>
        <w:rPr>
          <w:rFonts w:asciiTheme="majorHAnsi" w:hAnsiTheme="majorHAnsi" w:cstheme="majorHAnsi"/>
          <w:b/>
          <w:bCs/>
          <w:sz w:val="22"/>
          <w:szCs w:val="22"/>
        </w:rPr>
      </w:pPr>
      <w:r w:rsidRPr="0020212E">
        <w:rPr>
          <w:rFonts w:asciiTheme="majorHAnsi" w:hAnsiTheme="majorHAnsi" w:cstheme="majorHAnsi"/>
          <w:bCs/>
          <w:sz w:val="22"/>
          <w:szCs w:val="22"/>
        </w:rPr>
        <w:t>signed</w:t>
      </w:r>
      <w:r w:rsidRPr="0020212E">
        <w:rPr>
          <w:rFonts w:asciiTheme="majorHAnsi" w:hAnsiTheme="majorHAnsi" w:cstheme="majorHAnsi"/>
          <w:b/>
          <w:bCs/>
          <w:sz w:val="22"/>
          <w:szCs w:val="22"/>
        </w:rPr>
        <w:t>.</w:t>
      </w:r>
    </w:p>
    <w:p w14:paraId="3BECFEBC"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2C0FBBD5" w14:textId="6F1F6635" w:rsidR="000535BB" w:rsidRPr="0020212E" w:rsidRDefault="002C26F8" w:rsidP="00C31FBA">
      <w:pPr>
        <w:rPr>
          <w:rFonts w:asciiTheme="majorHAnsi" w:hAnsiTheme="majorHAnsi" w:cstheme="majorHAnsi"/>
          <w:bCs/>
          <w:sz w:val="22"/>
          <w:szCs w:val="22"/>
        </w:rPr>
      </w:pPr>
      <w:r w:rsidRPr="0020212E">
        <w:rPr>
          <w:rFonts w:asciiTheme="majorHAnsi" w:hAnsiTheme="majorHAnsi" w:cstheme="majorHAnsi"/>
          <w:b/>
          <w:bCs/>
          <w:sz w:val="22"/>
          <w:szCs w:val="22"/>
        </w:rPr>
        <w:t xml:space="preserve">4.  </w:t>
      </w:r>
      <w:r w:rsidR="008B0780" w:rsidRPr="0020212E">
        <w:rPr>
          <w:rFonts w:asciiTheme="majorHAnsi" w:hAnsiTheme="majorHAnsi" w:cstheme="majorHAnsi"/>
          <w:b/>
          <w:bCs/>
          <w:sz w:val="22"/>
          <w:szCs w:val="22"/>
        </w:rPr>
        <w:t>MATTERS ARISING</w:t>
      </w:r>
      <w:r w:rsidR="00E51640" w:rsidRPr="0020212E">
        <w:rPr>
          <w:rFonts w:asciiTheme="majorHAnsi" w:hAnsiTheme="majorHAnsi" w:cstheme="majorHAnsi"/>
          <w:b/>
          <w:bCs/>
          <w:sz w:val="22"/>
          <w:szCs w:val="22"/>
        </w:rPr>
        <w:t xml:space="preserve"> </w:t>
      </w:r>
      <w:r w:rsidR="00012C69" w:rsidRPr="0020212E">
        <w:rPr>
          <w:rFonts w:asciiTheme="majorHAnsi" w:hAnsiTheme="majorHAnsi" w:cstheme="majorHAnsi"/>
          <w:b/>
          <w:bCs/>
          <w:sz w:val="22"/>
          <w:szCs w:val="22"/>
        </w:rPr>
        <w:t>–</w:t>
      </w:r>
      <w:r w:rsidR="00C95BD3" w:rsidRPr="0020212E">
        <w:rPr>
          <w:rFonts w:asciiTheme="majorHAnsi" w:hAnsiTheme="majorHAnsi" w:cstheme="majorHAnsi"/>
          <w:bCs/>
          <w:color w:val="C0504D" w:themeColor="accent2"/>
          <w:sz w:val="22"/>
          <w:szCs w:val="22"/>
        </w:rPr>
        <w:t xml:space="preserve"> </w:t>
      </w:r>
      <w:r w:rsidR="00D61EB9" w:rsidRPr="00D61EB9">
        <w:rPr>
          <w:rFonts w:asciiTheme="majorHAnsi" w:hAnsiTheme="majorHAnsi" w:cstheme="majorHAnsi"/>
          <w:bCs/>
          <w:color w:val="000000" w:themeColor="text1"/>
          <w:sz w:val="22"/>
          <w:szCs w:val="22"/>
        </w:rPr>
        <w:t>None</w:t>
      </w:r>
    </w:p>
    <w:p w14:paraId="49A90B60" w14:textId="6D4A3FC5" w:rsidR="00FF286C" w:rsidRPr="0020212E" w:rsidRDefault="00FF286C" w:rsidP="005567C8">
      <w:pPr>
        <w:widowControl w:val="0"/>
        <w:autoSpaceDE w:val="0"/>
        <w:rPr>
          <w:rFonts w:asciiTheme="majorHAnsi" w:hAnsiTheme="majorHAnsi" w:cstheme="majorHAnsi"/>
          <w:bCs/>
          <w:sz w:val="22"/>
          <w:szCs w:val="22"/>
        </w:rPr>
      </w:pPr>
    </w:p>
    <w:p w14:paraId="7CA89C3E" w14:textId="6A5BCFE0" w:rsidR="00A254D4" w:rsidRPr="0020212E" w:rsidRDefault="00A254D4" w:rsidP="00381ADA">
      <w:pPr>
        <w:pStyle w:val="Heading3"/>
        <w:spacing w:before="0"/>
        <w:rPr>
          <w:rFonts w:cstheme="majorHAnsi"/>
          <w:sz w:val="22"/>
          <w:szCs w:val="22"/>
        </w:rPr>
      </w:pPr>
      <w:r w:rsidRPr="0020212E">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0212E">
        <w:rPr>
          <w:rFonts w:cstheme="majorHAnsi"/>
          <w:b/>
          <w:bCs/>
          <w:color w:val="000000" w:themeColor="text1"/>
          <w:sz w:val="22"/>
          <w:szCs w:val="22"/>
        </w:rPr>
        <w:t>–</w:t>
      </w:r>
      <w:r w:rsidR="00877B2C" w:rsidRPr="0020212E">
        <w:rPr>
          <w:rFonts w:cstheme="majorHAnsi"/>
          <w:color w:val="000000" w:themeColor="text1"/>
          <w:sz w:val="22"/>
          <w:szCs w:val="22"/>
        </w:rPr>
        <w:t xml:space="preserve"> </w:t>
      </w:r>
      <w:r w:rsidR="00D61EB9">
        <w:rPr>
          <w:rFonts w:cstheme="majorHAnsi"/>
          <w:color w:val="000000" w:themeColor="text1"/>
          <w:sz w:val="22"/>
          <w:szCs w:val="22"/>
        </w:rPr>
        <w:t xml:space="preserve">No </w:t>
      </w:r>
      <w:r w:rsidR="00C31FBA">
        <w:rPr>
          <w:rFonts w:cstheme="majorHAnsi"/>
          <w:color w:val="000000" w:themeColor="text1"/>
          <w:sz w:val="22"/>
          <w:szCs w:val="22"/>
        </w:rPr>
        <w:t xml:space="preserve">Updates </w:t>
      </w:r>
      <w:r w:rsidR="00D61EB9">
        <w:rPr>
          <w:rFonts w:cstheme="majorHAnsi"/>
          <w:color w:val="000000" w:themeColor="text1"/>
          <w:sz w:val="22"/>
          <w:szCs w:val="22"/>
        </w:rPr>
        <w:t>received.</w:t>
      </w:r>
    </w:p>
    <w:p w14:paraId="0C51F5C9" w14:textId="77777777" w:rsidR="00A92960" w:rsidRPr="0020212E" w:rsidRDefault="00A92960" w:rsidP="005567C8">
      <w:pPr>
        <w:widowControl w:val="0"/>
        <w:autoSpaceDE w:val="0"/>
        <w:rPr>
          <w:rFonts w:asciiTheme="majorHAnsi" w:hAnsiTheme="majorHAnsi" w:cstheme="majorHAnsi"/>
          <w:b/>
          <w:bCs/>
          <w:color w:val="000000" w:themeColor="text1"/>
          <w:sz w:val="22"/>
          <w:szCs w:val="22"/>
        </w:rPr>
      </w:pPr>
    </w:p>
    <w:p w14:paraId="6B7EFFDD" w14:textId="33C1382C" w:rsidR="00A254D4" w:rsidRPr="0020212E" w:rsidRDefault="00A254D4" w:rsidP="003A719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6. MARSTON MAGNA ACTION GROUP –</w:t>
      </w:r>
      <w:r w:rsidR="003A7198" w:rsidRPr="0020212E">
        <w:rPr>
          <w:rFonts w:asciiTheme="majorHAnsi" w:hAnsiTheme="majorHAnsi" w:cstheme="majorHAnsi"/>
          <w:color w:val="000000" w:themeColor="text1"/>
          <w:sz w:val="22"/>
          <w:szCs w:val="22"/>
        </w:rPr>
        <w:t xml:space="preserve"> </w:t>
      </w:r>
      <w:r w:rsidR="00524FCF">
        <w:rPr>
          <w:rFonts w:asciiTheme="majorHAnsi" w:hAnsiTheme="majorHAnsi" w:cstheme="majorHAnsi"/>
          <w:color w:val="000000" w:themeColor="text1"/>
          <w:sz w:val="22"/>
          <w:szCs w:val="22"/>
        </w:rPr>
        <w:t>Nothing new to report.</w:t>
      </w:r>
      <w:r w:rsidR="00793511">
        <w:rPr>
          <w:rFonts w:asciiTheme="majorHAnsi" w:hAnsiTheme="majorHAnsi" w:cstheme="majorHAnsi"/>
          <w:color w:val="000000" w:themeColor="text1"/>
          <w:sz w:val="22"/>
          <w:szCs w:val="22"/>
        </w:rPr>
        <w:t xml:space="preserve">  </w:t>
      </w:r>
    </w:p>
    <w:p w14:paraId="022ABF8B" w14:textId="77777777" w:rsidR="00A254D4" w:rsidRPr="0020212E" w:rsidRDefault="00A254D4" w:rsidP="005567C8">
      <w:pPr>
        <w:rPr>
          <w:rFonts w:asciiTheme="majorHAnsi" w:hAnsiTheme="majorHAnsi" w:cstheme="majorHAnsi"/>
          <w:b/>
          <w:bCs/>
          <w:color w:val="000000" w:themeColor="text1"/>
          <w:sz w:val="22"/>
          <w:szCs w:val="22"/>
        </w:rPr>
      </w:pPr>
    </w:p>
    <w:p w14:paraId="0C63E5D5" w14:textId="75AB389F" w:rsidR="000349BC" w:rsidRPr="0020212E" w:rsidRDefault="00A254D4" w:rsidP="00381ADA">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7.</w:t>
      </w:r>
      <w:r w:rsidRPr="0020212E">
        <w:rPr>
          <w:rFonts w:asciiTheme="majorHAnsi" w:hAnsiTheme="majorHAnsi" w:cstheme="majorHAnsi"/>
          <w:color w:val="000000" w:themeColor="text1"/>
          <w:sz w:val="22"/>
          <w:szCs w:val="22"/>
        </w:rPr>
        <w:t xml:space="preserve"> </w:t>
      </w:r>
      <w:r w:rsidR="000349BC" w:rsidRPr="0020212E">
        <w:rPr>
          <w:rFonts w:asciiTheme="majorHAnsi" w:hAnsiTheme="majorHAnsi" w:cstheme="majorHAnsi"/>
          <w:b/>
          <w:bCs/>
          <w:color w:val="000000" w:themeColor="text1"/>
          <w:sz w:val="22"/>
          <w:szCs w:val="22"/>
        </w:rPr>
        <w:t xml:space="preserve">FINGER POST PROJECT </w:t>
      </w:r>
      <w:r w:rsidR="009841E8" w:rsidRPr="0020212E">
        <w:rPr>
          <w:rFonts w:asciiTheme="majorHAnsi" w:hAnsiTheme="majorHAnsi" w:cstheme="majorHAnsi"/>
          <w:b/>
          <w:bCs/>
          <w:color w:val="000000" w:themeColor="text1"/>
          <w:sz w:val="22"/>
          <w:szCs w:val="22"/>
        </w:rPr>
        <w:t>–</w:t>
      </w:r>
      <w:r w:rsidR="003A7198" w:rsidRPr="0020212E">
        <w:rPr>
          <w:rFonts w:asciiTheme="majorHAnsi" w:hAnsiTheme="majorHAnsi" w:cstheme="majorHAnsi"/>
          <w:color w:val="000000" w:themeColor="text1"/>
          <w:sz w:val="22"/>
          <w:szCs w:val="22"/>
        </w:rPr>
        <w:t xml:space="preserve"> </w:t>
      </w:r>
      <w:r w:rsidR="00BB234D">
        <w:rPr>
          <w:rFonts w:asciiTheme="majorHAnsi" w:hAnsiTheme="majorHAnsi" w:cstheme="majorHAnsi"/>
          <w:color w:val="000000" w:themeColor="text1"/>
          <w:sz w:val="22"/>
          <w:szCs w:val="22"/>
        </w:rPr>
        <w:t>This project is now complete</w:t>
      </w:r>
      <w:r w:rsidR="00D61EB9">
        <w:rPr>
          <w:rFonts w:asciiTheme="majorHAnsi" w:hAnsiTheme="majorHAnsi" w:cstheme="majorHAnsi"/>
          <w:color w:val="000000" w:themeColor="text1"/>
          <w:sz w:val="22"/>
          <w:szCs w:val="22"/>
        </w:rPr>
        <w:t xml:space="preserve"> except the painting of the post at Little Marston Road.  </w:t>
      </w:r>
      <w:r w:rsidR="00711D73">
        <w:rPr>
          <w:rFonts w:asciiTheme="majorHAnsi" w:hAnsiTheme="majorHAnsi" w:cstheme="majorHAnsi"/>
          <w:color w:val="000000" w:themeColor="text1"/>
          <w:sz w:val="22"/>
          <w:szCs w:val="22"/>
        </w:rPr>
        <w:t xml:space="preserve">All signs in the village look fantastic. Thanks were offered to Cllr A Chamberlain for all his work organising and fundraising for this project.  </w:t>
      </w:r>
      <w:r w:rsidR="00BB234D">
        <w:rPr>
          <w:rFonts w:asciiTheme="majorHAnsi" w:hAnsiTheme="majorHAnsi" w:cstheme="majorHAnsi"/>
          <w:color w:val="000000" w:themeColor="text1"/>
          <w:sz w:val="22"/>
          <w:szCs w:val="22"/>
        </w:rPr>
        <w:t>We have requested the funds committed by t</w:t>
      </w:r>
      <w:r w:rsidR="00793511">
        <w:rPr>
          <w:rFonts w:asciiTheme="majorHAnsi" w:hAnsiTheme="majorHAnsi" w:cstheme="majorHAnsi"/>
          <w:color w:val="000000" w:themeColor="text1"/>
          <w:sz w:val="22"/>
          <w:szCs w:val="22"/>
        </w:rPr>
        <w:t>he A303 social value fund</w:t>
      </w:r>
      <w:r w:rsidR="00BB234D">
        <w:rPr>
          <w:rFonts w:asciiTheme="majorHAnsi" w:hAnsiTheme="majorHAnsi" w:cstheme="majorHAnsi"/>
          <w:color w:val="000000" w:themeColor="text1"/>
          <w:sz w:val="22"/>
          <w:szCs w:val="22"/>
        </w:rPr>
        <w:t xml:space="preserve"> - </w:t>
      </w:r>
      <w:r w:rsidR="00793511">
        <w:rPr>
          <w:rFonts w:asciiTheme="majorHAnsi" w:hAnsiTheme="majorHAnsi" w:cstheme="majorHAnsi"/>
          <w:color w:val="000000" w:themeColor="text1"/>
          <w:sz w:val="22"/>
          <w:szCs w:val="22"/>
        </w:rPr>
        <w:t xml:space="preserve">£2500 </w:t>
      </w:r>
      <w:r w:rsidR="00BB234D">
        <w:rPr>
          <w:rFonts w:asciiTheme="majorHAnsi" w:hAnsiTheme="majorHAnsi" w:cstheme="majorHAnsi"/>
          <w:color w:val="000000" w:themeColor="text1"/>
          <w:sz w:val="22"/>
          <w:szCs w:val="22"/>
        </w:rPr>
        <w:t xml:space="preserve">and CPRE - £500. </w:t>
      </w:r>
    </w:p>
    <w:p w14:paraId="6D73EBF4" w14:textId="77777777" w:rsidR="000349BC" w:rsidRPr="0020212E" w:rsidRDefault="000349BC" w:rsidP="005567C8">
      <w:pPr>
        <w:rPr>
          <w:rFonts w:asciiTheme="majorHAnsi" w:hAnsiTheme="majorHAnsi" w:cstheme="majorHAnsi"/>
          <w:color w:val="000000" w:themeColor="text1"/>
          <w:sz w:val="22"/>
          <w:szCs w:val="22"/>
        </w:rPr>
      </w:pPr>
    </w:p>
    <w:p w14:paraId="36BA06AA" w14:textId="1FBE7421" w:rsidR="00A254D4" w:rsidRDefault="000349BC" w:rsidP="00D61EB9">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8. </w:t>
      </w:r>
      <w:r w:rsidR="00A254D4" w:rsidRPr="0020212E">
        <w:rPr>
          <w:rFonts w:asciiTheme="majorHAnsi" w:hAnsiTheme="majorHAnsi" w:cstheme="majorHAnsi"/>
          <w:b/>
          <w:bCs/>
          <w:color w:val="000000" w:themeColor="text1"/>
          <w:sz w:val="22"/>
          <w:szCs w:val="22"/>
        </w:rPr>
        <w:t>TRAFFIC ALLEVIATION ISSUES / SPEEDWAT</w:t>
      </w:r>
      <w:r w:rsidR="00A254D4" w:rsidRPr="00BB234D">
        <w:rPr>
          <w:rFonts w:asciiTheme="majorHAnsi" w:hAnsiTheme="majorHAnsi" w:cstheme="majorHAnsi"/>
          <w:b/>
          <w:bCs/>
          <w:color w:val="000000" w:themeColor="text1"/>
          <w:sz w:val="22"/>
          <w:szCs w:val="22"/>
        </w:rPr>
        <w:t>CH / SID</w:t>
      </w:r>
      <w:r w:rsidR="00D90165" w:rsidRPr="00BB234D">
        <w:rPr>
          <w:rFonts w:asciiTheme="majorHAnsi" w:hAnsiTheme="majorHAnsi" w:cstheme="majorHAnsi"/>
          <w:b/>
          <w:bCs/>
          <w:color w:val="000000" w:themeColor="text1"/>
          <w:sz w:val="22"/>
          <w:szCs w:val="22"/>
        </w:rPr>
        <w:t xml:space="preserve"> </w:t>
      </w:r>
      <w:r w:rsidR="00A254D4" w:rsidRPr="00BB234D">
        <w:rPr>
          <w:rFonts w:asciiTheme="majorHAnsi" w:hAnsiTheme="majorHAnsi" w:cstheme="majorHAnsi"/>
          <w:b/>
          <w:bCs/>
          <w:color w:val="000000" w:themeColor="text1"/>
          <w:sz w:val="22"/>
          <w:szCs w:val="22"/>
        </w:rPr>
        <w:t>–</w:t>
      </w:r>
      <w:r w:rsidR="00A254D4" w:rsidRPr="00BB234D">
        <w:rPr>
          <w:rFonts w:asciiTheme="majorHAnsi" w:hAnsiTheme="majorHAnsi" w:cstheme="majorHAnsi"/>
          <w:color w:val="000000" w:themeColor="text1"/>
          <w:sz w:val="22"/>
          <w:szCs w:val="22"/>
        </w:rPr>
        <w:t xml:space="preserve"> </w:t>
      </w:r>
      <w:r w:rsidR="00BB234D" w:rsidRPr="00D61EB9">
        <w:rPr>
          <w:rFonts w:asciiTheme="majorHAnsi" w:hAnsiTheme="majorHAnsi" w:cstheme="majorHAnsi"/>
          <w:color w:val="000000" w:themeColor="text1"/>
          <w:sz w:val="22"/>
          <w:szCs w:val="22"/>
        </w:rPr>
        <w:t xml:space="preserve">JP and AH have successfully managed to access the SID data.  During the previous three months </w:t>
      </w:r>
      <w:proofErr w:type="gramStart"/>
      <w:r w:rsidR="00BB234D" w:rsidRPr="00D61EB9">
        <w:rPr>
          <w:rFonts w:asciiTheme="majorHAnsi" w:hAnsiTheme="majorHAnsi" w:cstheme="majorHAnsi"/>
          <w:color w:val="000000"/>
          <w:sz w:val="22"/>
          <w:szCs w:val="22"/>
        </w:rPr>
        <w:t>the majority of</w:t>
      </w:r>
      <w:proofErr w:type="gramEnd"/>
      <w:r w:rsidR="00BB234D" w:rsidRPr="00D61EB9">
        <w:rPr>
          <w:rFonts w:asciiTheme="majorHAnsi" w:hAnsiTheme="majorHAnsi" w:cstheme="majorHAnsi"/>
          <w:color w:val="000000"/>
          <w:sz w:val="22"/>
          <w:szCs w:val="22"/>
        </w:rPr>
        <w:t xml:space="preserve"> drivers passing the Fiddle land device are driving with good care and trying to keep within the speed limit. Although the highest speed of 65mph is concerning. At the other end of the village the data shows a different picture, one of nearly half the approaching traffic is speeding, but the data is flawed as it detects vehicles traveling in a 40mph zone and shows them speeding when not doing so. The highest speed recorded was 75mph and there can be little doubt that the vehicle would have been speeding as it entered the village limit.</w:t>
      </w:r>
      <w:r w:rsidR="00BB234D" w:rsidRPr="00BB234D">
        <w:rPr>
          <w:rFonts w:asciiTheme="majorHAnsi" w:hAnsiTheme="majorHAnsi" w:cstheme="majorHAnsi"/>
          <w:color w:val="000000"/>
          <w:sz w:val="22"/>
          <w:szCs w:val="22"/>
        </w:rPr>
        <w:t> </w:t>
      </w:r>
      <w:r w:rsidR="00D61EB9">
        <w:rPr>
          <w:rFonts w:asciiTheme="majorHAnsi" w:hAnsiTheme="majorHAnsi" w:cstheme="majorHAnsi"/>
          <w:color w:val="000000"/>
          <w:sz w:val="22"/>
          <w:szCs w:val="22"/>
        </w:rPr>
        <w:t xml:space="preserve"> The data will be collected, </w:t>
      </w:r>
      <w:proofErr w:type="gramStart"/>
      <w:r w:rsidR="00D61EB9">
        <w:rPr>
          <w:rFonts w:asciiTheme="majorHAnsi" w:hAnsiTheme="majorHAnsi" w:cstheme="majorHAnsi"/>
          <w:color w:val="000000"/>
          <w:sz w:val="22"/>
          <w:szCs w:val="22"/>
        </w:rPr>
        <w:t>analysed</w:t>
      </w:r>
      <w:proofErr w:type="gramEnd"/>
      <w:r w:rsidR="00D61EB9">
        <w:rPr>
          <w:rFonts w:asciiTheme="majorHAnsi" w:hAnsiTheme="majorHAnsi" w:cstheme="majorHAnsi"/>
          <w:color w:val="000000"/>
          <w:sz w:val="22"/>
          <w:szCs w:val="22"/>
        </w:rPr>
        <w:t xml:space="preserve"> and circulated every three months. </w:t>
      </w:r>
    </w:p>
    <w:p w14:paraId="2E6F8333" w14:textId="7067A694" w:rsidR="00D61EB9" w:rsidRDefault="00D61EB9" w:rsidP="00D61EB9">
      <w:pPr>
        <w:rPr>
          <w:rFonts w:asciiTheme="majorHAnsi" w:hAnsiTheme="majorHAnsi" w:cstheme="majorHAnsi"/>
          <w:color w:val="000000"/>
          <w:sz w:val="22"/>
          <w:szCs w:val="22"/>
        </w:rPr>
      </w:pPr>
      <w:r>
        <w:rPr>
          <w:rFonts w:asciiTheme="majorHAnsi" w:hAnsiTheme="majorHAnsi" w:cstheme="majorHAnsi"/>
          <w:color w:val="000000"/>
          <w:sz w:val="22"/>
          <w:szCs w:val="22"/>
        </w:rPr>
        <w:t>JP is collecting information on residences that have been damaged by passing vehicles.</w:t>
      </w:r>
    </w:p>
    <w:p w14:paraId="1FAFA711" w14:textId="71EADC36" w:rsidR="002D7031" w:rsidRDefault="002D7031" w:rsidP="00D61EB9">
      <w:pPr>
        <w:rPr>
          <w:rFonts w:asciiTheme="majorHAnsi" w:hAnsiTheme="majorHAnsi" w:cstheme="majorHAnsi"/>
          <w:color w:val="000000" w:themeColor="text1"/>
          <w:sz w:val="22"/>
          <w:szCs w:val="22"/>
        </w:rPr>
      </w:pPr>
      <w:r>
        <w:rPr>
          <w:rFonts w:asciiTheme="majorHAnsi" w:hAnsiTheme="majorHAnsi" w:cstheme="majorHAnsi"/>
          <w:color w:val="000000"/>
          <w:sz w:val="22"/>
          <w:szCs w:val="22"/>
        </w:rPr>
        <w:t xml:space="preserve">We are still looking for volunteers to get trained to undertake Speedwatch checks so that </w:t>
      </w:r>
      <w:r w:rsidR="00A94AD0">
        <w:rPr>
          <w:rFonts w:asciiTheme="majorHAnsi" w:hAnsiTheme="majorHAnsi" w:cstheme="majorHAnsi"/>
          <w:color w:val="000000"/>
          <w:sz w:val="22"/>
          <w:szCs w:val="22"/>
        </w:rPr>
        <w:t xml:space="preserve">watches </w:t>
      </w:r>
      <w:r>
        <w:rPr>
          <w:rFonts w:asciiTheme="majorHAnsi" w:hAnsiTheme="majorHAnsi" w:cstheme="majorHAnsi"/>
          <w:color w:val="000000"/>
          <w:sz w:val="22"/>
          <w:szCs w:val="22"/>
        </w:rPr>
        <w:t>can be resumed.</w:t>
      </w:r>
      <w:r w:rsidR="0085759B">
        <w:rPr>
          <w:rFonts w:asciiTheme="majorHAnsi" w:hAnsiTheme="majorHAnsi" w:cstheme="majorHAnsi"/>
          <w:color w:val="000000"/>
          <w:sz w:val="22"/>
          <w:szCs w:val="22"/>
        </w:rPr>
        <w:t xml:space="preserve">  Please let JP know if you would like to take part.</w:t>
      </w:r>
    </w:p>
    <w:p w14:paraId="64BE75BF" w14:textId="77777777" w:rsidR="00D61EB9" w:rsidRPr="00D61EB9" w:rsidRDefault="00D61EB9" w:rsidP="00D61EB9">
      <w:pPr>
        <w:rPr>
          <w:rFonts w:asciiTheme="majorHAnsi" w:hAnsiTheme="majorHAnsi" w:cstheme="majorHAnsi"/>
          <w:color w:val="000000" w:themeColor="text1"/>
          <w:sz w:val="22"/>
          <w:szCs w:val="22"/>
        </w:rPr>
      </w:pPr>
    </w:p>
    <w:p w14:paraId="41DD4E59" w14:textId="4607B814" w:rsidR="005567C8" w:rsidRPr="002D7031" w:rsidRDefault="000349BC" w:rsidP="00AF231B">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9</w:t>
      </w:r>
      <w:r w:rsidR="00A254D4" w:rsidRPr="0020212E">
        <w:rPr>
          <w:rFonts w:asciiTheme="majorHAnsi" w:hAnsiTheme="majorHAnsi" w:cstheme="majorHAnsi"/>
          <w:b/>
          <w:bCs/>
          <w:color w:val="000000" w:themeColor="text1"/>
          <w:sz w:val="22"/>
          <w:szCs w:val="22"/>
        </w:rPr>
        <w:t xml:space="preserve">. PLAY PARK; MONTHLY CHECKS / SKATERAMP CONDITION </w:t>
      </w:r>
      <w:r w:rsidR="002D7031">
        <w:rPr>
          <w:rFonts w:asciiTheme="majorHAnsi" w:hAnsiTheme="majorHAnsi" w:cstheme="majorHAnsi"/>
          <w:b/>
          <w:bCs/>
          <w:color w:val="000000" w:themeColor="text1"/>
          <w:sz w:val="22"/>
          <w:szCs w:val="22"/>
        </w:rPr>
        <w:t>–</w:t>
      </w:r>
      <w:r w:rsidR="00D61EB9">
        <w:rPr>
          <w:rFonts w:asciiTheme="majorHAnsi" w:hAnsiTheme="majorHAnsi" w:cstheme="majorHAnsi"/>
          <w:b/>
          <w:bCs/>
          <w:color w:val="000000" w:themeColor="text1"/>
          <w:sz w:val="22"/>
          <w:szCs w:val="22"/>
        </w:rPr>
        <w:t xml:space="preserve"> </w:t>
      </w:r>
      <w:r w:rsidR="0085759B" w:rsidRPr="0085759B">
        <w:rPr>
          <w:rFonts w:asciiTheme="majorHAnsi" w:hAnsiTheme="majorHAnsi" w:cstheme="majorHAnsi"/>
          <w:color w:val="000000" w:themeColor="text1"/>
          <w:sz w:val="22"/>
          <w:szCs w:val="22"/>
        </w:rPr>
        <w:t>PG has completed the monthly checks.</w:t>
      </w:r>
      <w:r w:rsidR="0085759B">
        <w:rPr>
          <w:rFonts w:asciiTheme="majorHAnsi" w:hAnsiTheme="majorHAnsi" w:cstheme="majorHAnsi"/>
          <w:b/>
          <w:bCs/>
          <w:color w:val="000000" w:themeColor="text1"/>
          <w:sz w:val="22"/>
          <w:szCs w:val="22"/>
        </w:rPr>
        <w:t xml:space="preserve">  </w:t>
      </w:r>
      <w:proofErr w:type="gramStart"/>
      <w:r w:rsidR="002D7031" w:rsidRPr="002D7031">
        <w:rPr>
          <w:rFonts w:asciiTheme="majorHAnsi" w:hAnsiTheme="majorHAnsi" w:cstheme="majorHAnsi"/>
          <w:color w:val="000000" w:themeColor="text1"/>
          <w:sz w:val="22"/>
          <w:szCs w:val="22"/>
        </w:rPr>
        <w:t>The</w:t>
      </w:r>
      <w:proofErr w:type="gramEnd"/>
      <w:r w:rsidR="002D7031" w:rsidRPr="002D7031">
        <w:rPr>
          <w:rFonts w:asciiTheme="majorHAnsi" w:hAnsiTheme="majorHAnsi" w:cstheme="majorHAnsi"/>
          <w:color w:val="000000" w:themeColor="text1"/>
          <w:sz w:val="22"/>
          <w:szCs w:val="22"/>
        </w:rPr>
        <w:t xml:space="preserve"> annual inspection is due shortly</w:t>
      </w:r>
      <w:r w:rsidR="002D7031">
        <w:rPr>
          <w:rFonts w:asciiTheme="majorHAnsi" w:hAnsiTheme="majorHAnsi" w:cstheme="majorHAnsi"/>
          <w:b/>
          <w:bCs/>
          <w:color w:val="000000" w:themeColor="text1"/>
          <w:sz w:val="22"/>
          <w:szCs w:val="22"/>
        </w:rPr>
        <w:t xml:space="preserve">. </w:t>
      </w:r>
      <w:r w:rsidR="002D7031" w:rsidRPr="002D7031">
        <w:rPr>
          <w:rFonts w:asciiTheme="majorHAnsi" w:hAnsiTheme="majorHAnsi" w:cstheme="majorHAnsi"/>
          <w:color w:val="000000" w:themeColor="text1"/>
          <w:sz w:val="22"/>
          <w:szCs w:val="22"/>
        </w:rPr>
        <w:t>The Play Inspection Company have been asked to complete this.</w:t>
      </w:r>
      <w:r w:rsidR="0085759B">
        <w:rPr>
          <w:rFonts w:asciiTheme="majorHAnsi" w:hAnsiTheme="majorHAnsi" w:cstheme="majorHAnsi"/>
          <w:color w:val="000000" w:themeColor="text1"/>
          <w:sz w:val="22"/>
          <w:szCs w:val="22"/>
        </w:rPr>
        <w:t xml:space="preserve">  The skate ramp has been repaired, with all rusty areas being replaced or treated.  </w:t>
      </w:r>
      <w:r w:rsidR="00A94AD0">
        <w:rPr>
          <w:rFonts w:asciiTheme="majorHAnsi" w:hAnsiTheme="majorHAnsi" w:cstheme="majorHAnsi"/>
          <w:color w:val="000000" w:themeColor="text1"/>
          <w:sz w:val="22"/>
          <w:szCs w:val="22"/>
        </w:rPr>
        <w:t xml:space="preserve">This is aging and we are likely to have to carry out regular repairs as rust develops.  </w:t>
      </w:r>
      <w:r w:rsidR="0085759B">
        <w:rPr>
          <w:rFonts w:asciiTheme="majorHAnsi" w:hAnsiTheme="majorHAnsi" w:cstheme="majorHAnsi"/>
          <w:color w:val="000000" w:themeColor="text1"/>
          <w:sz w:val="22"/>
          <w:szCs w:val="22"/>
        </w:rPr>
        <w:t>The swing chain is due to be fixed tomorrow.  Thanks were offered to PG for his work on this.</w:t>
      </w:r>
    </w:p>
    <w:p w14:paraId="799A908C" w14:textId="134B567D" w:rsidR="00B82C73" w:rsidRPr="0020212E" w:rsidRDefault="00B82C73" w:rsidP="005567C8">
      <w:pPr>
        <w:rPr>
          <w:rFonts w:asciiTheme="majorHAnsi" w:hAnsiTheme="majorHAnsi" w:cstheme="majorHAnsi"/>
          <w:color w:val="000000" w:themeColor="text1"/>
          <w:sz w:val="22"/>
          <w:szCs w:val="22"/>
        </w:rPr>
      </w:pPr>
    </w:p>
    <w:p w14:paraId="70CED4CA" w14:textId="7F28E21A" w:rsidR="00424CCD" w:rsidRPr="0085759B" w:rsidRDefault="000349BC" w:rsidP="00B95727">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10</w:t>
      </w:r>
      <w:r w:rsidR="00A254D4" w:rsidRPr="0020212E">
        <w:rPr>
          <w:rFonts w:asciiTheme="majorHAnsi" w:hAnsiTheme="majorHAnsi" w:cstheme="majorHAnsi"/>
          <w:b/>
          <w:bCs/>
          <w:color w:val="000000" w:themeColor="text1"/>
          <w:sz w:val="22"/>
          <w:szCs w:val="22"/>
        </w:rPr>
        <w:t>. VILLAGE HALL –</w:t>
      </w:r>
      <w:r w:rsidR="00B208DC" w:rsidRPr="0020212E">
        <w:rPr>
          <w:rFonts w:asciiTheme="majorHAnsi" w:hAnsiTheme="majorHAnsi" w:cstheme="majorHAnsi"/>
          <w:b/>
          <w:bCs/>
          <w:color w:val="000000" w:themeColor="text1"/>
          <w:sz w:val="22"/>
          <w:szCs w:val="22"/>
        </w:rPr>
        <w:t xml:space="preserve"> </w:t>
      </w:r>
      <w:r w:rsidR="0085759B">
        <w:rPr>
          <w:rFonts w:asciiTheme="majorHAnsi" w:hAnsiTheme="majorHAnsi" w:cstheme="majorHAnsi"/>
          <w:color w:val="000000" w:themeColor="text1"/>
          <w:sz w:val="22"/>
          <w:szCs w:val="22"/>
        </w:rPr>
        <w:t>JP attended the most recent hall meeting.  There is nothing new to report.</w:t>
      </w:r>
    </w:p>
    <w:p w14:paraId="7687A0D9" w14:textId="77777777" w:rsidR="00215D79" w:rsidRPr="00E8381B" w:rsidRDefault="00215D79" w:rsidP="00215D79">
      <w:pPr>
        <w:rPr>
          <w:rFonts w:asciiTheme="majorHAnsi" w:hAnsiTheme="majorHAnsi" w:cstheme="majorHAnsi"/>
          <w:color w:val="FF0000"/>
          <w:sz w:val="22"/>
          <w:szCs w:val="22"/>
        </w:rPr>
      </w:pPr>
    </w:p>
    <w:p w14:paraId="0725ED55" w14:textId="745F22B3" w:rsidR="00200509" w:rsidRPr="0020212E"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1</w:t>
      </w:r>
      <w:r w:rsidRPr="0020212E">
        <w:rPr>
          <w:rFonts w:asciiTheme="majorHAnsi" w:hAnsiTheme="majorHAnsi" w:cstheme="majorHAnsi"/>
          <w:b/>
          <w:bCs/>
          <w:color w:val="000000" w:themeColor="text1"/>
          <w:sz w:val="22"/>
          <w:szCs w:val="22"/>
        </w:rPr>
        <w:t>.  FOOTPATHS AND RIGHTS OF WAY</w:t>
      </w:r>
      <w:r w:rsidR="003E46FE"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color w:val="000000" w:themeColor="text1"/>
          <w:sz w:val="22"/>
          <w:szCs w:val="22"/>
        </w:rPr>
        <w:t xml:space="preserve">– </w:t>
      </w:r>
      <w:r w:rsidR="0085759B">
        <w:rPr>
          <w:rFonts w:asciiTheme="majorHAnsi" w:hAnsiTheme="majorHAnsi" w:cstheme="majorHAnsi"/>
          <w:color w:val="000000" w:themeColor="text1"/>
          <w:sz w:val="22"/>
          <w:szCs w:val="22"/>
        </w:rPr>
        <w:t>No issues currently.</w:t>
      </w:r>
    </w:p>
    <w:p w14:paraId="5626E640" w14:textId="77777777" w:rsidR="00270480" w:rsidRPr="0020212E" w:rsidRDefault="00270480" w:rsidP="00B95727">
      <w:pPr>
        <w:rPr>
          <w:rFonts w:asciiTheme="majorHAnsi" w:hAnsiTheme="majorHAnsi" w:cstheme="majorHAnsi"/>
          <w:color w:val="000000" w:themeColor="text1"/>
          <w:sz w:val="22"/>
          <w:szCs w:val="22"/>
        </w:rPr>
      </w:pPr>
    </w:p>
    <w:p w14:paraId="3B695F39" w14:textId="68B3D6F3" w:rsidR="000349BC" w:rsidRPr="005D6577" w:rsidRDefault="00A254D4" w:rsidP="00B95727">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lastRenderedPageBreak/>
        <w:t>1</w:t>
      </w:r>
      <w:r w:rsidR="000349BC" w:rsidRPr="0020212E">
        <w:rPr>
          <w:rFonts w:asciiTheme="majorHAnsi" w:hAnsiTheme="majorHAnsi" w:cstheme="majorHAnsi"/>
          <w:b/>
          <w:bCs/>
          <w:color w:val="000000" w:themeColor="text1"/>
          <w:sz w:val="22"/>
          <w:szCs w:val="22"/>
        </w:rPr>
        <w:t>2</w:t>
      </w:r>
      <w:r w:rsidRPr="0020212E">
        <w:rPr>
          <w:rFonts w:asciiTheme="majorHAnsi" w:hAnsiTheme="majorHAnsi" w:cstheme="majorHAnsi"/>
          <w:b/>
          <w:bCs/>
          <w:color w:val="000000" w:themeColor="text1"/>
          <w:sz w:val="22"/>
          <w:szCs w:val="22"/>
        </w:rPr>
        <w:t>.</w:t>
      </w:r>
      <w:r w:rsidR="000349BC" w:rsidRPr="0020212E">
        <w:rPr>
          <w:rFonts w:asciiTheme="majorHAnsi" w:hAnsiTheme="majorHAnsi" w:cstheme="majorHAnsi"/>
          <w:b/>
          <w:bCs/>
          <w:color w:val="000000" w:themeColor="text1"/>
          <w:sz w:val="22"/>
          <w:szCs w:val="22"/>
        </w:rPr>
        <w:t xml:space="preserve"> </w:t>
      </w:r>
      <w:r w:rsidR="00C31FBA">
        <w:rPr>
          <w:rFonts w:asciiTheme="majorHAnsi" w:hAnsiTheme="majorHAnsi" w:cstheme="majorHAnsi"/>
          <w:b/>
          <w:bCs/>
          <w:color w:val="000000" w:themeColor="text1"/>
          <w:sz w:val="22"/>
          <w:szCs w:val="22"/>
        </w:rPr>
        <w:t>BIODIVERSITY IN OUR PARISH</w:t>
      </w:r>
      <w:r w:rsidR="0085759B">
        <w:rPr>
          <w:rFonts w:asciiTheme="majorHAnsi" w:hAnsiTheme="majorHAnsi" w:cstheme="majorHAnsi"/>
          <w:b/>
          <w:bCs/>
          <w:color w:val="000000" w:themeColor="text1"/>
          <w:sz w:val="22"/>
          <w:szCs w:val="22"/>
        </w:rPr>
        <w:t xml:space="preserve"> – </w:t>
      </w:r>
      <w:r w:rsidR="0085759B" w:rsidRPr="0085759B">
        <w:rPr>
          <w:rFonts w:asciiTheme="majorHAnsi" w:hAnsiTheme="majorHAnsi" w:cstheme="majorHAnsi"/>
          <w:color w:val="000000" w:themeColor="text1"/>
          <w:sz w:val="22"/>
          <w:szCs w:val="22"/>
        </w:rPr>
        <w:t>No</w:t>
      </w:r>
      <w:r w:rsidR="00A94AD0">
        <w:rPr>
          <w:rFonts w:asciiTheme="majorHAnsi" w:hAnsiTheme="majorHAnsi" w:cstheme="majorHAnsi"/>
          <w:color w:val="000000" w:themeColor="text1"/>
          <w:sz w:val="22"/>
          <w:szCs w:val="22"/>
        </w:rPr>
        <w:t>thing to report</w:t>
      </w:r>
      <w:r w:rsidR="0085759B" w:rsidRPr="0085759B">
        <w:rPr>
          <w:rFonts w:asciiTheme="majorHAnsi" w:hAnsiTheme="majorHAnsi" w:cstheme="majorHAnsi"/>
          <w:color w:val="000000" w:themeColor="text1"/>
          <w:sz w:val="22"/>
          <w:szCs w:val="22"/>
        </w:rPr>
        <w:t>.</w:t>
      </w:r>
    </w:p>
    <w:p w14:paraId="6E05B567" w14:textId="77777777" w:rsidR="000349BC" w:rsidRPr="0020212E" w:rsidRDefault="000349BC" w:rsidP="005567C8">
      <w:pPr>
        <w:rPr>
          <w:rFonts w:asciiTheme="majorHAnsi" w:hAnsiTheme="majorHAnsi" w:cstheme="majorHAnsi"/>
          <w:b/>
          <w:bCs/>
          <w:color w:val="000000" w:themeColor="text1"/>
          <w:sz w:val="22"/>
          <w:szCs w:val="22"/>
        </w:rPr>
      </w:pPr>
    </w:p>
    <w:p w14:paraId="46724358" w14:textId="1AE1B7BF" w:rsidR="00310E48" w:rsidRPr="0085759B" w:rsidRDefault="000349BC" w:rsidP="00AF231B">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13. </w:t>
      </w:r>
      <w:r w:rsidR="00A254D4" w:rsidRPr="0020212E">
        <w:rPr>
          <w:rFonts w:asciiTheme="majorHAnsi" w:hAnsiTheme="majorHAnsi" w:cstheme="majorHAnsi"/>
          <w:b/>
          <w:bCs/>
          <w:color w:val="000000" w:themeColor="text1"/>
          <w:sz w:val="22"/>
          <w:szCs w:val="22"/>
        </w:rPr>
        <w:t>MOATFIELD</w:t>
      </w:r>
      <w:r w:rsidR="00BD3952">
        <w:rPr>
          <w:rFonts w:asciiTheme="majorHAnsi" w:hAnsiTheme="majorHAnsi" w:cstheme="majorHAnsi"/>
          <w:b/>
          <w:bCs/>
          <w:color w:val="000000" w:themeColor="text1"/>
          <w:sz w:val="22"/>
          <w:szCs w:val="22"/>
        </w:rPr>
        <w:t xml:space="preserve"> </w:t>
      </w:r>
      <w:r w:rsidR="001C68ED">
        <w:rPr>
          <w:rFonts w:asciiTheme="majorHAnsi" w:hAnsiTheme="majorHAnsi" w:cstheme="majorHAnsi"/>
          <w:b/>
          <w:bCs/>
          <w:color w:val="000000" w:themeColor="text1"/>
          <w:sz w:val="22"/>
          <w:szCs w:val="22"/>
        </w:rPr>
        <w:t>–</w:t>
      </w:r>
      <w:r w:rsidR="00BD3952">
        <w:rPr>
          <w:rFonts w:asciiTheme="majorHAnsi" w:hAnsiTheme="majorHAnsi" w:cstheme="majorHAnsi"/>
          <w:b/>
          <w:bCs/>
          <w:color w:val="000000" w:themeColor="text1"/>
          <w:sz w:val="22"/>
          <w:szCs w:val="22"/>
        </w:rPr>
        <w:t xml:space="preserve"> </w:t>
      </w:r>
      <w:r w:rsidR="0085759B" w:rsidRPr="0085759B">
        <w:rPr>
          <w:rFonts w:asciiTheme="majorHAnsi" w:hAnsiTheme="majorHAnsi" w:cstheme="majorHAnsi"/>
          <w:color w:val="000000" w:themeColor="text1"/>
          <w:sz w:val="22"/>
          <w:szCs w:val="22"/>
        </w:rPr>
        <w:t xml:space="preserve">The </w:t>
      </w:r>
      <w:proofErr w:type="spellStart"/>
      <w:r w:rsidR="0085759B" w:rsidRPr="0085759B">
        <w:rPr>
          <w:rFonts w:asciiTheme="majorHAnsi" w:hAnsiTheme="majorHAnsi" w:cstheme="majorHAnsi"/>
          <w:color w:val="000000" w:themeColor="text1"/>
          <w:sz w:val="22"/>
          <w:szCs w:val="22"/>
        </w:rPr>
        <w:t>Moatfield</w:t>
      </w:r>
      <w:proofErr w:type="spellEnd"/>
      <w:r w:rsidR="0085759B" w:rsidRPr="0085759B">
        <w:rPr>
          <w:rFonts w:asciiTheme="majorHAnsi" w:hAnsiTheme="majorHAnsi" w:cstheme="majorHAnsi"/>
          <w:color w:val="000000" w:themeColor="text1"/>
          <w:sz w:val="22"/>
          <w:szCs w:val="22"/>
        </w:rPr>
        <w:t xml:space="preserve"> </w:t>
      </w:r>
      <w:r w:rsidR="0085759B">
        <w:rPr>
          <w:rFonts w:asciiTheme="majorHAnsi" w:hAnsiTheme="majorHAnsi" w:cstheme="majorHAnsi"/>
          <w:color w:val="000000" w:themeColor="text1"/>
          <w:sz w:val="22"/>
          <w:szCs w:val="22"/>
        </w:rPr>
        <w:t>Charter has been drawn up by AH.  AC will review this, prior to arranging a meeting with B Croft of English heritage to try to get this agreed.</w:t>
      </w:r>
      <w:r w:rsidR="003D58C8">
        <w:rPr>
          <w:rFonts w:asciiTheme="majorHAnsi" w:hAnsiTheme="majorHAnsi" w:cstheme="majorHAnsi"/>
          <w:color w:val="000000" w:themeColor="text1"/>
          <w:sz w:val="22"/>
          <w:szCs w:val="22"/>
        </w:rPr>
        <w:t xml:space="preserve">  </w:t>
      </w:r>
    </w:p>
    <w:p w14:paraId="09AFC7F5" w14:textId="77777777" w:rsidR="00A254D4" w:rsidRPr="0020212E" w:rsidRDefault="00A254D4" w:rsidP="005567C8">
      <w:pPr>
        <w:rPr>
          <w:rFonts w:asciiTheme="majorHAnsi" w:hAnsiTheme="majorHAnsi" w:cstheme="majorHAnsi"/>
          <w:color w:val="000000" w:themeColor="text1"/>
          <w:sz w:val="22"/>
          <w:szCs w:val="22"/>
        </w:rPr>
      </w:pPr>
    </w:p>
    <w:p w14:paraId="60499DA7" w14:textId="0331FC18" w:rsidR="00BD3952" w:rsidRPr="0020212E" w:rsidRDefault="00A254D4" w:rsidP="00BD3952">
      <w:pPr>
        <w:rPr>
          <w:rFonts w:asciiTheme="majorHAnsi" w:hAnsiTheme="majorHAnsi" w:cstheme="majorHAnsi"/>
          <w:bCs/>
          <w:color w:val="000000" w:themeColor="text1"/>
          <w:sz w:val="22"/>
          <w:szCs w:val="22"/>
        </w:rPr>
      </w:pPr>
      <w:r w:rsidRPr="0020212E">
        <w:rPr>
          <w:rFonts w:asciiTheme="majorHAnsi" w:hAnsiTheme="majorHAnsi" w:cstheme="majorHAnsi"/>
          <w:b/>
          <w:color w:val="000000" w:themeColor="text1"/>
          <w:sz w:val="22"/>
          <w:szCs w:val="22"/>
        </w:rPr>
        <w:t>1</w:t>
      </w:r>
      <w:r w:rsidR="007B1713" w:rsidRPr="0020212E">
        <w:rPr>
          <w:rFonts w:asciiTheme="majorHAnsi" w:hAnsiTheme="majorHAnsi" w:cstheme="majorHAnsi"/>
          <w:b/>
          <w:color w:val="000000" w:themeColor="text1"/>
          <w:sz w:val="22"/>
          <w:szCs w:val="22"/>
        </w:rPr>
        <w:t>4</w:t>
      </w:r>
      <w:r w:rsidRPr="0020212E">
        <w:rPr>
          <w:rFonts w:asciiTheme="majorHAnsi" w:hAnsiTheme="majorHAnsi" w:cstheme="majorHAnsi"/>
          <w:b/>
          <w:color w:val="000000" w:themeColor="text1"/>
          <w:sz w:val="22"/>
          <w:szCs w:val="22"/>
        </w:rPr>
        <w:t xml:space="preserve">.  CHAIRMANS ANNOUNCEMENTS </w:t>
      </w:r>
      <w:r w:rsidRPr="0020212E">
        <w:rPr>
          <w:rFonts w:asciiTheme="majorHAnsi" w:hAnsiTheme="majorHAnsi" w:cstheme="majorHAnsi"/>
          <w:bCs/>
          <w:color w:val="000000" w:themeColor="text1"/>
          <w:sz w:val="22"/>
          <w:szCs w:val="22"/>
        </w:rPr>
        <w:t xml:space="preserve">– </w:t>
      </w:r>
      <w:r w:rsidR="00496CB8" w:rsidRPr="0020212E">
        <w:rPr>
          <w:rFonts w:asciiTheme="majorHAnsi" w:hAnsiTheme="majorHAnsi" w:cstheme="majorHAnsi"/>
          <w:bCs/>
          <w:color w:val="000000" w:themeColor="text1"/>
          <w:sz w:val="22"/>
          <w:szCs w:val="22"/>
        </w:rPr>
        <w:t>Nothing new to report.</w:t>
      </w:r>
    </w:p>
    <w:p w14:paraId="618A5BA3" w14:textId="77777777" w:rsidR="00BD3952" w:rsidRDefault="00BD3952" w:rsidP="007B1713">
      <w:pPr>
        <w:rPr>
          <w:rFonts w:asciiTheme="majorHAnsi" w:hAnsiTheme="majorHAnsi" w:cstheme="majorHAnsi"/>
          <w:b/>
          <w:bCs/>
          <w:color w:val="000000" w:themeColor="text1"/>
          <w:sz w:val="22"/>
          <w:szCs w:val="22"/>
        </w:rPr>
      </w:pPr>
    </w:p>
    <w:p w14:paraId="691955E8" w14:textId="77CF6120" w:rsidR="00A254D4" w:rsidRPr="0020212E" w:rsidRDefault="00BD3952" w:rsidP="007B1713">
      <w:pPr>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1</w:t>
      </w:r>
      <w:r w:rsidR="00C31FBA">
        <w:rPr>
          <w:rFonts w:asciiTheme="majorHAnsi" w:hAnsiTheme="majorHAnsi" w:cstheme="majorHAnsi"/>
          <w:b/>
          <w:bCs/>
          <w:color w:val="000000" w:themeColor="text1"/>
          <w:sz w:val="22"/>
          <w:szCs w:val="22"/>
        </w:rPr>
        <w:t>5</w:t>
      </w:r>
      <w:r>
        <w:rPr>
          <w:rFonts w:asciiTheme="majorHAnsi" w:hAnsiTheme="majorHAnsi" w:cstheme="majorHAnsi"/>
          <w:b/>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 xml:space="preserve">CORRESPONDENCE – </w:t>
      </w:r>
      <w:r w:rsidR="004127BE" w:rsidRPr="0020212E">
        <w:rPr>
          <w:rFonts w:asciiTheme="majorHAnsi" w:hAnsiTheme="majorHAnsi" w:cstheme="majorHAnsi"/>
          <w:color w:val="000000" w:themeColor="text1"/>
          <w:sz w:val="22"/>
          <w:szCs w:val="22"/>
        </w:rPr>
        <w:t>None</w:t>
      </w:r>
    </w:p>
    <w:p w14:paraId="7960FAE4" w14:textId="77777777" w:rsidR="00B94868" w:rsidRPr="0020212E"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54DDD225" w:rsidR="00A254D4" w:rsidRPr="0020212E" w:rsidRDefault="00A254D4" w:rsidP="005567C8">
      <w:pPr>
        <w:widowControl w:val="0"/>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C31FBA">
        <w:rPr>
          <w:rFonts w:asciiTheme="majorHAnsi" w:hAnsiTheme="majorHAnsi" w:cstheme="majorHAnsi"/>
          <w:b/>
          <w:bCs/>
          <w:color w:val="000000" w:themeColor="text1"/>
          <w:sz w:val="22"/>
          <w:szCs w:val="22"/>
        </w:rPr>
        <w:t>6</w:t>
      </w:r>
      <w:r w:rsidRPr="0020212E">
        <w:rPr>
          <w:rFonts w:asciiTheme="majorHAnsi" w:hAnsiTheme="majorHAnsi" w:cstheme="majorHAnsi"/>
          <w:b/>
          <w:bCs/>
          <w:color w:val="000000" w:themeColor="text1"/>
          <w:sz w:val="22"/>
          <w:szCs w:val="22"/>
        </w:rPr>
        <w:t xml:space="preserve">. PLANNING </w:t>
      </w:r>
    </w:p>
    <w:p w14:paraId="4C73C872" w14:textId="77CA9563" w:rsidR="00A254D4" w:rsidRPr="0020212E" w:rsidRDefault="00A254D4" w:rsidP="005567C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(a) APPLICATIONS CONSIDERED (UNDER STANDING ORDER 3(b)(xvi)) BEFORE THIS MEETING:</w:t>
      </w:r>
      <w:r w:rsidRPr="0020212E">
        <w:rPr>
          <w:rFonts w:asciiTheme="majorHAnsi" w:hAnsiTheme="majorHAnsi" w:cstheme="majorHAnsi"/>
          <w:color w:val="000000" w:themeColor="text1"/>
          <w:sz w:val="22"/>
          <w:szCs w:val="22"/>
        </w:rPr>
        <w:t xml:space="preserve"> </w:t>
      </w:r>
      <w:r w:rsidR="009B346B" w:rsidRPr="0020212E">
        <w:rPr>
          <w:rFonts w:asciiTheme="majorHAnsi" w:hAnsiTheme="majorHAnsi" w:cstheme="majorHAnsi"/>
          <w:color w:val="000000" w:themeColor="text1"/>
          <w:sz w:val="22"/>
          <w:szCs w:val="22"/>
        </w:rPr>
        <w:t>None</w:t>
      </w:r>
    </w:p>
    <w:p w14:paraId="6C84C510" w14:textId="37343C92" w:rsidR="00A466E5" w:rsidRPr="00A466E5" w:rsidRDefault="00A254D4" w:rsidP="00A466E5">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(b) APPLICATIONS FOR CONSIDERATION:</w:t>
      </w:r>
      <w:r w:rsidRPr="0020212E">
        <w:rPr>
          <w:rFonts w:asciiTheme="majorHAnsi" w:hAnsiTheme="majorHAnsi" w:cstheme="majorHAnsi"/>
          <w:color w:val="000000" w:themeColor="text1"/>
          <w:sz w:val="22"/>
          <w:szCs w:val="22"/>
        </w:rPr>
        <w:t xml:space="preserve"> </w:t>
      </w:r>
      <w:r w:rsidR="00EC0ACB" w:rsidRPr="0020212E">
        <w:rPr>
          <w:rFonts w:asciiTheme="majorHAnsi" w:hAnsiTheme="majorHAnsi" w:cstheme="majorHAnsi"/>
          <w:color w:val="000000" w:themeColor="text1"/>
          <w:sz w:val="22"/>
          <w:szCs w:val="22"/>
        </w:rPr>
        <w:t xml:space="preserve"> </w:t>
      </w:r>
      <w:r w:rsidR="00A466E5" w:rsidRPr="0074076C">
        <w:rPr>
          <w:rFonts w:asciiTheme="majorHAnsi" w:hAnsiTheme="majorHAnsi" w:cstheme="majorHAnsi"/>
          <w:color w:val="000000" w:themeColor="text1"/>
          <w:sz w:val="21"/>
          <w:szCs w:val="21"/>
        </w:rPr>
        <w:t>23/01382/HOU – 2 Court Gardens – Proposed single storey extensions to front and rear.</w:t>
      </w:r>
      <w:r w:rsidR="003D58C8">
        <w:rPr>
          <w:rFonts w:asciiTheme="majorHAnsi" w:hAnsiTheme="majorHAnsi" w:cstheme="majorHAnsi"/>
          <w:color w:val="000000" w:themeColor="text1"/>
          <w:sz w:val="21"/>
          <w:szCs w:val="21"/>
        </w:rPr>
        <w:t xml:space="preserve">  The PC support this application. </w:t>
      </w:r>
    </w:p>
    <w:p w14:paraId="3C88E808" w14:textId="77777777" w:rsidR="00A466E5" w:rsidRPr="0074076C" w:rsidRDefault="00A466E5" w:rsidP="00A466E5">
      <w:pPr>
        <w:widowControl w:val="0"/>
        <w:tabs>
          <w:tab w:val="left" w:pos="540"/>
        </w:tabs>
        <w:autoSpaceDE w:val="0"/>
        <w:ind w:left="709"/>
        <w:rPr>
          <w:rFonts w:asciiTheme="majorHAnsi" w:hAnsiTheme="majorHAnsi" w:cstheme="majorHAnsi"/>
          <w:color w:val="000000" w:themeColor="text1"/>
          <w:sz w:val="21"/>
          <w:szCs w:val="21"/>
        </w:rPr>
      </w:pPr>
    </w:p>
    <w:p w14:paraId="6B3A4010" w14:textId="77777777" w:rsidR="00A466E5" w:rsidRDefault="00A466E5" w:rsidP="00A466E5">
      <w:pPr>
        <w:widowControl w:val="0"/>
        <w:tabs>
          <w:tab w:val="left" w:pos="540"/>
        </w:tabs>
        <w:autoSpaceDE w:val="0"/>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23/01373/OUT – Wisteria Farm, Fiddle Lane – Outline Application for all matters reserved except access for the         erection of 15 new dwellings including the demolition of existing agricultural buildings and creation of new access.</w:t>
      </w:r>
    </w:p>
    <w:p w14:paraId="365FE35A" w14:textId="77777777" w:rsidR="00B22F35" w:rsidRDefault="00B22F35" w:rsidP="00A466E5">
      <w:pPr>
        <w:widowControl w:val="0"/>
        <w:tabs>
          <w:tab w:val="left" w:pos="540"/>
        </w:tabs>
        <w:autoSpaceDE w:val="0"/>
        <w:rPr>
          <w:rFonts w:asciiTheme="majorHAnsi" w:hAnsiTheme="majorHAnsi" w:cstheme="majorHAnsi"/>
          <w:color w:val="000000" w:themeColor="text1"/>
          <w:sz w:val="21"/>
          <w:szCs w:val="21"/>
        </w:rPr>
      </w:pPr>
    </w:p>
    <w:p w14:paraId="33F54259" w14:textId="2C497177" w:rsidR="00B22F35" w:rsidRPr="0074076C" w:rsidRDefault="00B22F35" w:rsidP="00A466E5">
      <w:pPr>
        <w:widowControl w:val="0"/>
        <w:tabs>
          <w:tab w:val="left" w:pos="540"/>
        </w:tabs>
        <w:autoSpaceDE w:val="0"/>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Councillors voted 3/2 to object to this application:</w:t>
      </w:r>
    </w:p>
    <w:p w14:paraId="2D65A5AE" w14:textId="77777777" w:rsidR="00A466E5" w:rsidRDefault="00A466E5" w:rsidP="007B1713">
      <w:pPr>
        <w:rPr>
          <w:rFonts w:asciiTheme="majorHAnsi" w:hAnsiTheme="majorHAnsi" w:cstheme="majorHAnsi"/>
          <w:color w:val="000000" w:themeColor="text1"/>
          <w:sz w:val="22"/>
          <w:szCs w:val="22"/>
        </w:rPr>
      </w:pPr>
    </w:p>
    <w:tbl>
      <w:tblPr>
        <w:tblW w:w="9747" w:type="dxa"/>
        <w:tblLayout w:type="fixed"/>
        <w:tblLook w:val="04A0" w:firstRow="1" w:lastRow="0" w:firstColumn="1" w:lastColumn="0" w:noHBand="0" w:noVBand="1"/>
      </w:tblPr>
      <w:tblGrid>
        <w:gridCol w:w="3936"/>
        <w:gridCol w:w="4536"/>
        <w:gridCol w:w="850"/>
        <w:gridCol w:w="425"/>
      </w:tblGrid>
      <w:tr w:rsidR="00B22F35" w:rsidRPr="00DC099A" w14:paraId="6F3D1E60" w14:textId="77777777" w:rsidTr="00431E11">
        <w:trPr>
          <w:trHeight w:val="397"/>
        </w:trPr>
        <w:tc>
          <w:tcPr>
            <w:tcW w:w="3936" w:type="dxa"/>
            <w:tcBorders>
              <w:top w:val="single" w:sz="12" w:space="0" w:color="auto"/>
              <w:left w:val="single" w:sz="12" w:space="0" w:color="auto"/>
              <w:bottom w:val="single" w:sz="8" w:space="0" w:color="auto"/>
              <w:right w:val="single" w:sz="4" w:space="0" w:color="auto"/>
            </w:tcBorders>
            <w:vAlign w:val="center"/>
            <w:hideMark/>
          </w:tcPr>
          <w:p w14:paraId="77569D66" w14:textId="77777777" w:rsidR="00B22F35" w:rsidRPr="00DC099A" w:rsidRDefault="00B22F35" w:rsidP="00431E11">
            <w:pPr>
              <w:jc w:val="center"/>
              <w:rPr>
                <w:rFonts w:cs="Arial"/>
                <w:b/>
                <w:bCs/>
                <w:color w:val="000000"/>
                <w:lang w:eastAsia="en-GB"/>
              </w:rPr>
            </w:pPr>
            <w:r w:rsidRPr="00DC099A">
              <w:rPr>
                <w:rFonts w:cs="Arial"/>
                <w:b/>
                <w:bCs/>
                <w:color w:val="000000"/>
                <w:lang w:eastAsia="en-GB"/>
              </w:rPr>
              <w:t>Material Considerations</w:t>
            </w:r>
          </w:p>
        </w:tc>
        <w:tc>
          <w:tcPr>
            <w:tcW w:w="5811" w:type="dxa"/>
            <w:gridSpan w:val="3"/>
            <w:tcBorders>
              <w:top w:val="single" w:sz="12" w:space="0" w:color="auto"/>
              <w:left w:val="nil"/>
              <w:bottom w:val="single" w:sz="8" w:space="0" w:color="auto"/>
              <w:right w:val="single" w:sz="12" w:space="0" w:color="auto"/>
            </w:tcBorders>
            <w:vAlign w:val="center"/>
            <w:hideMark/>
          </w:tcPr>
          <w:p w14:paraId="50E15315" w14:textId="77777777" w:rsidR="00B22F35" w:rsidRPr="00DC099A" w:rsidRDefault="00B22F35" w:rsidP="00431E11">
            <w:pPr>
              <w:jc w:val="center"/>
              <w:rPr>
                <w:rFonts w:cs="Arial"/>
                <w:b/>
                <w:bCs/>
                <w:color w:val="000000"/>
                <w:lang w:eastAsia="en-GB"/>
              </w:rPr>
            </w:pPr>
            <w:r w:rsidRPr="00DC099A">
              <w:rPr>
                <w:rFonts w:cs="Arial"/>
                <w:b/>
                <w:bCs/>
                <w:color w:val="000000"/>
                <w:lang w:eastAsia="en-GB"/>
              </w:rPr>
              <w:t xml:space="preserve">Explanation </w:t>
            </w:r>
            <w:r>
              <w:rPr>
                <w:rFonts w:cs="Arial"/>
                <w:b/>
                <w:bCs/>
                <w:color w:val="000000"/>
                <w:lang w:eastAsia="en-GB"/>
              </w:rPr>
              <w:t xml:space="preserve">of Grounds </w:t>
            </w:r>
          </w:p>
        </w:tc>
      </w:tr>
      <w:tr w:rsidR="00B22F35" w:rsidRPr="00DC099A" w14:paraId="3928A5CA" w14:textId="77777777" w:rsidTr="00431E11">
        <w:trPr>
          <w:trHeight w:val="887"/>
        </w:trPr>
        <w:tc>
          <w:tcPr>
            <w:tcW w:w="3936" w:type="dxa"/>
            <w:tcBorders>
              <w:top w:val="nil"/>
              <w:left w:val="single" w:sz="12" w:space="0" w:color="auto"/>
              <w:bottom w:val="single" w:sz="4" w:space="0" w:color="auto"/>
              <w:right w:val="single" w:sz="4" w:space="0" w:color="auto"/>
            </w:tcBorders>
            <w:vAlign w:val="center"/>
            <w:hideMark/>
          </w:tcPr>
          <w:p w14:paraId="16C3293C"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1</w:t>
            </w:r>
            <w:r w:rsidRPr="00DC099A">
              <w:rPr>
                <w:rFonts w:cs="Arial"/>
                <w:color w:val="000000"/>
                <w:sz w:val="20"/>
                <w:szCs w:val="20"/>
                <w:lang w:eastAsia="en-GB"/>
              </w:rPr>
              <w:t>. Overlooking, loss of privacy or overbearing</w:t>
            </w:r>
            <w:r>
              <w:rPr>
                <w:rFonts w:cs="Arial"/>
                <w:color w:val="000000"/>
                <w:sz w:val="20"/>
                <w:szCs w:val="20"/>
                <w:lang w:eastAsia="en-GB"/>
              </w:rPr>
              <w:t>/overshadowing</w:t>
            </w:r>
            <w:r w:rsidRPr="00DC099A">
              <w:rPr>
                <w:rFonts w:cs="Arial"/>
                <w:color w:val="000000"/>
                <w:sz w:val="20"/>
                <w:szCs w:val="20"/>
                <w:lang w:eastAsia="en-GB"/>
              </w:rPr>
              <w:t xml:space="preserve"> nature of proposal</w:t>
            </w:r>
          </w:p>
        </w:tc>
        <w:tc>
          <w:tcPr>
            <w:tcW w:w="5811" w:type="dxa"/>
            <w:gridSpan w:val="3"/>
            <w:tcBorders>
              <w:top w:val="single" w:sz="4" w:space="0" w:color="auto"/>
              <w:left w:val="nil"/>
              <w:bottom w:val="single" w:sz="4" w:space="0" w:color="auto"/>
              <w:right w:val="single" w:sz="12" w:space="0" w:color="000000"/>
            </w:tcBorders>
            <w:hideMark/>
          </w:tcPr>
          <w:p w14:paraId="5811AD0D" w14:textId="564A1A04" w:rsidR="00B22F35" w:rsidRPr="00DC099A" w:rsidRDefault="00B22F35" w:rsidP="00431E11">
            <w:pPr>
              <w:rPr>
                <w:rFonts w:cs="Arial"/>
                <w:color w:val="000000"/>
                <w:sz w:val="20"/>
                <w:szCs w:val="20"/>
                <w:lang w:eastAsia="en-GB"/>
              </w:rPr>
            </w:pPr>
            <w:r>
              <w:rPr>
                <w:rFonts w:cs="Arial"/>
                <w:color w:val="000000"/>
                <w:sz w:val="20"/>
                <w:szCs w:val="20"/>
                <w:lang w:eastAsia="en-GB"/>
              </w:rPr>
              <w:t>The development will overlook the immediate neighbours who will suffer a loss of privacy.</w:t>
            </w:r>
          </w:p>
        </w:tc>
      </w:tr>
      <w:tr w:rsidR="00B22F35" w:rsidRPr="00DC099A" w14:paraId="74E5E805"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676CF698"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2</w:t>
            </w:r>
            <w:r w:rsidRPr="00DC099A">
              <w:rPr>
                <w:rFonts w:cs="Arial"/>
                <w:color w:val="000000"/>
                <w:sz w:val="20"/>
                <w:szCs w:val="20"/>
                <w:lang w:eastAsia="en-GB"/>
              </w:rPr>
              <w:t xml:space="preserve">. Design &amp; appearance, impact on </w:t>
            </w:r>
            <w:r>
              <w:rPr>
                <w:rFonts w:cs="Arial"/>
                <w:color w:val="000000"/>
                <w:sz w:val="20"/>
                <w:szCs w:val="20"/>
                <w:lang w:eastAsia="en-GB"/>
              </w:rPr>
              <w:t>public</w:t>
            </w:r>
            <w:r w:rsidRPr="00DC099A">
              <w:rPr>
                <w:rFonts w:cs="Arial"/>
                <w:color w:val="000000"/>
                <w:sz w:val="20"/>
                <w:szCs w:val="20"/>
                <w:lang w:eastAsia="en-GB"/>
              </w:rPr>
              <w:t xml:space="preserve"> visual amenity</w:t>
            </w:r>
          </w:p>
        </w:tc>
        <w:tc>
          <w:tcPr>
            <w:tcW w:w="5811" w:type="dxa"/>
            <w:gridSpan w:val="3"/>
            <w:tcBorders>
              <w:top w:val="single" w:sz="4" w:space="0" w:color="auto"/>
              <w:left w:val="nil"/>
              <w:bottom w:val="single" w:sz="4" w:space="0" w:color="auto"/>
              <w:right w:val="single" w:sz="12" w:space="0" w:color="000000"/>
            </w:tcBorders>
            <w:hideMark/>
          </w:tcPr>
          <w:p w14:paraId="5A3D189B" w14:textId="77777777" w:rsidR="00B22F35" w:rsidRPr="00DC099A" w:rsidRDefault="00B22F35" w:rsidP="00431E11">
            <w:pPr>
              <w:rPr>
                <w:rFonts w:cs="Arial"/>
                <w:color w:val="000000"/>
                <w:sz w:val="20"/>
                <w:szCs w:val="20"/>
                <w:lang w:eastAsia="en-GB"/>
              </w:rPr>
            </w:pPr>
            <w:r w:rsidRPr="00DC099A">
              <w:rPr>
                <w:rFonts w:cs="Arial"/>
                <w:color w:val="000000"/>
                <w:sz w:val="20"/>
                <w:szCs w:val="20"/>
                <w:lang w:eastAsia="en-GB"/>
              </w:rPr>
              <w:t> </w:t>
            </w:r>
            <w:r>
              <w:rPr>
                <w:rFonts w:cs="Arial"/>
                <w:color w:val="000000"/>
                <w:sz w:val="20"/>
                <w:szCs w:val="20"/>
                <w:lang w:eastAsia="en-GB"/>
              </w:rPr>
              <w:t>No comment</w:t>
            </w:r>
          </w:p>
        </w:tc>
      </w:tr>
      <w:tr w:rsidR="00B22F35" w:rsidRPr="00C63BF5" w14:paraId="2B190CC5"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3302EF5E"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3</w:t>
            </w:r>
            <w:r w:rsidRPr="00DC099A">
              <w:rPr>
                <w:rFonts w:cs="Arial"/>
                <w:color w:val="000000"/>
                <w:sz w:val="20"/>
                <w:szCs w:val="20"/>
                <w:lang w:eastAsia="en-GB"/>
              </w:rPr>
              <w:t>. Layout &amp; density of building</w:t>
            </w:r>
          </w:p>
        </w:tc>
        <w:tc>
          <w:tcPr>
            <w:tcW w:w="5811" w:type="dxa"/>
            <w:gridSpan w:val="3"/>
            <w:tcBorders>
              <w:top w:val="single" w:sz="4" w:space="0" w:color="auto"/>
              <w:left w:val="nil"/>
              <w:bottom w:val="single" w:sz="4" w:space="0" w:color="auto"/>
              <w:right w:val="single" w:sz="12" w:space="0" w:color="000000"/>
            </w:tcBorders>
            <w:hideMark/>
          </w:tcPr>
          <w:p w14:paraId="12A5C430" w14:textId="77777777" w:rsidR="00B22F35" w:rsidRDefault="00B22F35" w:rsidP="00431E11">
            <w:pPr>
              <w:rPr>
                <w:rFonts w:cs="Arial"/>
                <w:color w:val="000000"/>
                <w:sz w:val="20"/>
                <w:szCs w:val="20"/>
                <w:lang w:eastAsia="en-GB"/>
              </w:rPr>
            </w:pPr>
          </w:p>
          <w:p w14:paraId="7C643382" w14:textId="77777777" w:rsidR="00B22F35" w:rsidRPr="00C63BF5" w:rsidRDefault="00B22F35" w:rsidP="00431E11">
            <w:pPr>
              <w:tabs>
                <w:tab w:val="left" w:pos="946"/>
              </w:tabs>
              <w:jc w:val="both"/>
              <w:rPr>
                <w:rFonts w:cs="Arial"/>
                <w:sz w:val="20"/>
                <w:szCs w:val="20"/>
                <w:lang w:eastAsia="en-GB"/>
              </w:rPr>
            </w:pPr>
            <w:r>
              <w:rPr>
                <w:rFonts w:cs="Arial"/>
                <w:sz w:val="20"/>
                <w:szCs w:val="20"/>
                <w:lang w:eastAsia="en-GB"/>
              </w:rPr>
              <w:t>N/A</w:t>
            </w:r>
          </w:p>
        </w:tc>
      </w:tr>
      <w:tr w:rsidR="00B22F35" w:rsidRPr="00DC099A" w14:paraId="15A3DDA0"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7B0BB5DC"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4</w:t>
            </w:r>
            <w:r w:rsidRPr="00DC099A">
              <w:rPr>
                <w:rFonts w:cs="Arial"/>
                <w:color w:val="000000"/>
                <w:sz w:val="20"/>
                <w:szCs w:val="20"/>
                <w:lang w:eastAsia="en-GB"/>
              </w:rPr>
              <w:t>. Effect on listed buildings and/or conservation areas</w:t>
            </w:r>
          </w:p>
        </w:tc>
        <w:tc>
          <w:tcPr>
            <w:tcW w:w="5811" w:type="dxa"/>
            <w:gridSpan w:val="3"/>
            <w:tcBorders>
              <w:top w:val="single" w:sz="4" w:space="0" w:color="auto"/>
              <w:left w:val="nil"/>
              <w:bottom w:val="single" w:sz="4" w:space="0" w:color="auto"/>
              <w:right w:val="single" w:sz="12" w:space="0" w:color="000000"/>
            </w:tcBorders>
            <w:hideMark/>
          </w:tcPr>
          <w:p w14:paraId="0B4CA007" w14:textId="73D50150" w:rsidR="00B22F35" w:rsidRPr="00DC099A" w:rsidRDefault="00B22F35" w:rsidP="00431E11">
            <w:pPr>
              <w:rPr>
                <w:rFonts w:cs="Arial"/>
                <w:color w:val="000000"/>
                <w:sz w:val="20"/>
                <w:szCs w:val="20"/>
                <w:lang w:eastAsia="en-GB"/>
              </w:rPr>
            </w:pPr>
            <w:r>
              <w:rPr>
                <w:rFonts w:cs="Arial"/>
                <w:color w:val="000000"/>
                <w:sz w:val="20"/>
                <w:szCs w:val="20"/>
                <w:lang w:eastAsia="en-GB"/>
              </w:rPr>
              <w:t>We would request that housing is in keeping with the rest of the village.</w:t>
            </w:r>
          </w:p>
        </w:tc>
      </w:tr>
      <w:tr w:rsidR="00B22F35" w:rsidRPr="00DC099A" w14:paraId="3FF97D36"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4A79F5A0"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5</w:t>
            </w:r>
            <w:r w:rsidRPr="00DC099A">
              <w:rPr>
                <w:rFonts w:cs="Arial"/>
                <w:color w:val="000000"/>
                <w:sz w:val="20"/>
                <w:szCs w:val="20"/>
                <w:lang w:eastAsia="en-GB"/>
              </w:rPr>
              <w:t>. Loss of trees</w:t>
            </w:r>
            <w:r>
              <w:rPr>
                <w:rFonts w:cs="Arial"/>
                <w:color w:val="000000"/>
                <w:sz w:val="20"/>
                <w:szCs w:val="20"/>
                <w:lang w:eastAsia="en-GB"/>
              </w:rPr>
              <w:t xml:space="preserve"> or ecological habitats</w:t>
            </w:r>
          </w:p>
        </w:tc>
        <w:tc>
          <w:tcPr>
            <w:tcW w:w="5811" w:type="dxa"/>
            <w:gridSpan w:val="3"/>
            <w:tcBorders>
              <w:top w:val="single" w:sz="4" w:space="0" w:color="auto"/>
              <w:left w:val="nil"/>
              <w:bottom w:val="single" w:sz="4" w:space="0" w:color="auto"/>
              <w:right w:val="single" w:sz="12" w:space="0" w:color="000000"/>
            </w:tcBorders>
            <w:hideMark/>
          </w:tcPr>
          <w:p w14:paraId="43D0E54C"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 xml:space="preserve">We would like to see a biodiversity net gain, including replacement hedgerow, to compensate for the loss of 80m of hedgerow and agricultural land </w:t>
            </w:r>
          </w:p>
        </w:tc>
      </w:tr>
      <w:tr w:rsidR="00B22F35" w:rsidRPr="00DC099A" w14:paraId="6AD8F3CA" w14:textId="77777777" w:rsidTr="00431E11">
        <w:trPr>
          <w:trHeight w:val="567"/>
        </w:trPr>
        <w:tc>
          <w:tcPr>
            <w:tcW w:w="3936" w:type="dxa"/>
            <w:tcBorders>
              <w:top w:val="nil"/>
              <w:left w:val="single" w:sz="12" w:space="0" w:color="auto"/>
              <w:bottom w:val="single" w:sz="4" w:space="0" w:color="auto"/>
              <w:right w:val="single" w:sz="4" w:space="0" w:color="auto"/>
            </w:tcBorders>
            <w:vAlign w:val="center"/>
          </w:tcPr>
          <w:p w14:paraId="614549F8" w14:textId="77777777" w:rsidR="00B22F35" w:rsidRDefault="00B22F35" w:rsidP="00431E11">
            <w:pPr>
              <w:rPr>
                <w:rFonts w:cs="Arial"/>
                <w:color w:val="000000"/>
                <w:sz w:val="20"/>
                <w:szCs w:val="20"/>
                <w:lang w:eastAsia="en-GB"/>
              </w:rPr>
            </w:pPr>
            <w:r>
              <w:rPr>
                <w:rFonts w:cs="Arial"/>
                <w:color w:val="000000"/>
                <w:sz w:val="20"/>
                <w:szCs w:val="20"/>
                <w:lang w:eastAsia="en-GB"/>
              </w:rPr>
              <w:t>6. Inadequate parking and/or servicing areas</w:t>
            </w:r>
          </w:p>
        </w:tc>
        <w:tc>
          <w:tcPr>
            <w:tcW w:w="5811" w:type="dxa"/>
            <w:gridSpan w:val="3"/>
            <w:tcBorders>
              <w:top w:val="single" w:sz="4" w:space="0" w:color="auto"/>
              <w:left w:val="nil"/>
              <w:bottom w:val="single" w:sz="4" w:space="0" w:color="auto"/>
              <w:right w:val="single" w:sz="12" w:space="0" w:color="000000"/>
            </w:tcBorders>
          </w:tcPr>
          <w:p w14:paraId="3A33A8A1"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N/A</w:t>
            </w:r>
          </w:p>
        </w:tc>
      </w:tr>
      <w:tr w:rsidR="00B22F35" w:rsidRPr="00DC099A" w14:paraId="51A31FE7"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200D7B47"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7</w:t>
            </w:r>
            <w:r w:rsidRPr="00DC099A">
              <w:rPr>
                <w:rFonts w:cs="Arial"/>
                <w:color w:val="000000"/>
                <w:sz w:val="20"/>
                <w:szCs w:val="20"/>
                <w:lang w:eastAsia="en-GB"/>
              </w:rPr>
              <w:t>. Access, highways safety or traffic generation</w:t>
            </w:r>
          </w:p>
        </w:tc>
        <w:tc>
          <w:tcPr>
            <w:tcW w:w="5811" w:type="dxa"/>
            <w:gridSpan w:val="3"/>
            <w:tcBorders>
              <w:top w:val="single" w:sz="4" w:space="0" w:color="auto"/>
              <w:left w:val="nil"/>
              <w:bottom w:val="single" w:sz="4" w:space="0" w:color="auto"/>
              <w:right w:val="single" w:sz="12" w:space="0" w:color="000000"/>
            </w:tcBorders>
            <w:hideMark/>
          </w:tcPr>
          <w:p w14:paraId="403F260A"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 xml:space="preserve">The lack of facilities in the village means that almost all services need to be accessed by car.  The development will add to already congested roads.  There are incomplete public footpaths and no access to the Church or pub without crossing the main road.  </w:t>
            </w:r>
          </w:p>
        </w:tc>
      </w:tr>
      <w:tr w:rsidR="00B22F35" w:rsidRPr="00DC099A" w14:paraId="4CD2E47C" w14:textId="77777777" w:rsidTr="00431E11">
        <w:trPr>
          <w:trHeight w:val="567"/>
        </w:trPr>
        <w:tc>
          <w:tcPr>
            <w:tcW w:w="3936" w:type="dxa"/>
            <w:tcBorders>
              <w:top w:val="nil"/>
              <w:left w:val="single" w:sz="12" w:space="0" w:color="auto"/>
              <w:bottom w:val="single" w:sz="4" w:space="0" w:color="auto"/>
              <w:right w:val="single" w:sz="4" w:space="0" w:color="auto"/>
            </w:tcBorders>
            <w:vAlign w:val="center"/>
            <w:hideMark/>
          </w:tcPr>
          <w:p w14:paraId="7A0BCBB0"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8</w:t>
            </w:r>
            <w:r w:rsidRPr="00DC099A">
              <w:rPr>
                <w:rFonts w:cs="Arial"/>
                <w:color w:val="000000"/>
                <w:sz w:val="20"/>
                <w:szCs w:val="20"/>
                <w:lang w:eastAsia="en-GB"/>
              </w:rPr>
              <w:t xml:space="preserve">. Noise, </w:t>
            </w:r>
            <w:proofErr w:type="gramStart"/>
            <w:r w:rsidRPr="00DC099A">
              <w:rPr>
                <w:rFonts w:cs="Arial"/>
                <w:color w:val="000000"/>
                <w:sz w:val="20"/>
                <w:szCs w:val="20"/>
                <w:lang w:eastAsia="en-GB"/>
              </w:rPr>
              <w:t>smells</w:t>
            </w:r>
            <w:proofErr w:type="gramEnd"/>
            <w:r w:rsidRPr="00DC099A">
              <w:rPr>
                <w:rFonts w:cs="Arial"/>
                <w:color w:val="000000"/>
                <w:sz w:val="20"/>
                <w:szCs w:val="20"/>
                <w:lang w:eastAsia="en-GB"/>
              </w:rPr>
              <w:t xml:space="preserve"> or disturbance from the scheme </w:t>
            </w:r>
          </w:p>
        </w:tc>
        <w:tc>
          <w:tcPr>
            <w:tcW w:w="5811" w:type="dxa"/>
            <w:gridSpan w:val="3"/>
            <w:tcBorders>
              <w:top w:val="single" w:sz="4" w:space="0" w:color="auto"/>
              <w:left w:val="nil"/>
              <w:bottom w:val="single" w:sz="4" w:space="0" w:color="auto"/>
              <w:right w:val="single" w:sz="12" w:space="0" w:color="000000"/>
            </w:tcBorders>
            <w:hideMark/>
          </w:tcPr>
          <w:p w14:paraId="319218EC" w14:textId="77777777" w:rsidR="00B22F35" w:rsidRPr="00DC099A" w:rsidRDefault="00B22F35" w:rsidP="00431E11">
            <w:pPr>
              <w:rPr>
                <w:rFonts w:cs="Arial"/>
                <w:color w:val="000000"/>
                <w:sz w:val="20"/>
                <w:szCs w:val="20"/>
                <w:lang w:eastAsia="en-GB"/>
              </w:rPr>
            </w:pPr>
            <w:r w:rsidRPr="00DC099A">
              <w:rPr>
                <w:rFonts w:cs="Arial"/>
                <w:color w:val="000000"/>
                <w:sz w:val="20"/>
                <w:szCs w:val="20"/>
                <w:lang w:eastAsia="en-GB"/>
              </w:rPr>
              <w:t> </w:t>
            </w:r>
            <w:r>
              <w:rPr>
                <w:rFonts w:cs="Arial"/>
                <w:color w:val="000000"/>
                <w:sz w:val="20"/>
                <w:szCs w:val="20"/>
                <w:lang w:eastAsia="en-GB"/>
              </w:rPr>
              <w:t>No comment</w:t>
            </w:r>
          </w:p>
        </w:tc>
      </w:tr>
      <w:tr w:rsidR="00B22F35" w:rsidRPr="00DC099A" w14:paraId="13816377" w14:textId="77777777" w:rsidTr="00431E11">
        <w:trPr>
          <w:trHeight w:val="567"/>
        </w:trPr>
        <w:tc>
          <w:tcPr>
            <w:tcW w:w="3936" w:type="dxa"/>
            <w:tcBorders>
              <w:top w:val="single" w:sz="4" w:space="0" w:color="auto"/>
              <w:left w:val="single" w:sz="12" w:space="0" w:color="auto"/>
              <w:bottom w:val="single" w:sz="4" w:space="0" w:color="auto"/>
              <w:right w:val="single" w:sz="4" w:space="0" w:color="auto"/>
            </w:tcBorders>
            <w:vAlign w:val="center"/>
            <w:hideMark/>
          </w:tcPr>
          <w:p w14:paraId="51943F37"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9</w:t>
            </w:r>
            <w:r w:rsidRPr="00DC099A">
              <w:rPr>
                <w:rFonts w:cs="Arial"/>
                <w:color w:val="000000"/>
                <w:sz w:val="20"/>
                <w:szCs w:val="20"/>
                <w:lang w:eastAsia="en-GB"/>
              </w:rPr>
              <w:t>. Flood Risk</w:t>
            </w:r>
          </w:p>
        </w:tc>
        <w:tc>
          <w:tcPr>
            <w:tcW w:w="5811" w:type="dxa"/>
            <w:gridSpan w:val="3"/>
            <w:tcBorders>
              <w:top w:val="single" w:sz="4" w:space="0" w:color="auto"/>
              <w:left w:val="nil"/>
              <w:bottom w:val="single" w:sz="4" w:space="0" w:color="auto"/>
              <w:right w:val="single" w:sz="12" w:space="0" w:color="000000"/>
            </w:tcBorders>
            <w:hideMark/>
          </w:tcPr>
          <w:p w14:paraId="3F49F679" w14:textId="77777777" w:rsidR="00B22F35" w:rsidRPr="00DC099A" w:rsidRDefault="00B22F35" w:rsidP="00431E11">
            <w:pPr>
              <w:rPr>
                <w:rFonts w:cs="Arial"/>
                <w:color w:val="000000"/>
                <w:sz w:val="20"/>
                <w:szCs w:val="20"/>
                <w:lang w:eastAsia="en-GB"/>
              </w:rPr>
            </w:pPr>
            <w:r>
              <w:rPr>
                <w:rFonts w:cs="Arial"/>
                <w:color w:val="000000"/>
                <w:sz w:val="20"/>
                <w:szCs w:val="20"/>
                <w:lang w:eastAsia="en-GB"/>
              </w:rPr>
              <w:t>There has been significant flooding in recent years.  Whilst there will be mitigation for the new houses being built, there is a concern that the loss of farmland will increase the risk to surrounding houses.  We would want this issue to be considered very carefully to ensure it does not worsen problems for neighbouring properties.</w:t>
            </w:r>
          </w:p>
        </w:tc>
      </w:tr>
      <w:tr w:rsidR="00B22F35" w:rsidRPr="00DC099A" w14:paraId="0273C6BF" w14:textId="77777777" w:rsidTr="00431E11">
        <w:trPr>
          <w:trHeight w:val="567"/>
        </w:trPr>
        <w:tc>
          <w:tcPr>
            <w:tcW w:w="3936" w:type="dxa"/>
            <w:tcBorders>
              <w:top w:val="single" w:sz="4" w:space="0" w:color="auto"/>
              <w:left w:val="single" w:sz="12" w:space="0" w:color="auto"/>
              <w:bottom w:val="single" w:sz="4" w:space="0" w:color="auto"/>
              <w:right w:val="single" w:sz="4" w:space="0" w:color="auto"/>
            </w:tcBorders>
            <w:vAlign w:val="center"/>
          </w:tcPr>
          <w:p w14:paraId="65D18819" w14:textId="77777777" w:rsidR="00B22F35" w:rsidRPr="00DC099A" w:rsidRDefault="00B22F35" w:rsidP="00431E11">
            <w:pPr>
              <w:rPr>
                <w:rFonts w:cs="Arial"/>
                <w:color w:val="000000"/>
                <w:sz w:val="20"/>
                <w:szCs w:val="20"/>
                <w:lang w:eastAsia="en-GB"/>
              </w:rPr>
            </w:pPr>
            <w:r w:rsidRPr="00DC099A">
              <w:rPr>
                <w:rFonts w:cs="Arial"/>
                <w:color w:val="000000"/>
                <w:sz w:val="20"/>
                <w:szCs w:val="20"/>
                <w:lang w:eastAsia="en-GB"/>
              </w:rPr>
              <w:t>1</w:t>
            </w:r>
            <w:r>
              <w:rPr>
                <w:rFonts w:cs="Arial"/>
                <w:color w:val="000000"/>
                <w:sz w:val="20"/>
                <w:szCs w:val="20"/>
                <w:lang w:eastAsia="en-GB"/>
              </w:rPr>
              <w:t>0</w:t>
            </w:r>
            <w:r w:rsidRPr="00DC099A">
              <w:rPr>
                <w:rFonts w:cs="Arial"/>
                <w:color w:val="000000"/>
                <w:sz w:val="20"/>
                <w:szCs w:val="20"/>
                <w:lang w:eastAsia="en-GB"/>
              </w:rPr>
              <w:t>. Other reason – please explain</w:t>
            </w:r>
          </w:p>
        </w:tc>
        <w:tc>
          <w:tcPr>
            <w:tcW w:w="5811" w:type="dxa"/>
            <w:gridSpan w:val="3"/>
            <w:tcBorders>
              <w:top w:val="single" w:sz="4" w:space="0" w:color="auto"/>
              <w:left w:val="nil"/>
              <w:bottom w:val="single" w:sz="4" w:space="0" w:color="auto"/>
              <w:right w:val="single" w:sz="12" w:space="0" w:color="000000"/>
            </w:tcBorders>
          </w:tcPr>
          <w:p w14:paraId="325F05F1" w14:textId="77777777" w:rsidR="00B22F35" w:rsidRPr="00DC099A" w:rsidRDefault="00B22F35" w:rsidP="00431E11">
            <w:pPr>
              <w:rPr>
                <w:rFonts w:cs="Arial"/>
                <w:color w:val="000000"/>
                <w:sz w:val="20"/>
                <w:szCs w:val="20"/>
                <w:lang w:eastAsia="en-GB"/>
              </w:rPr>
            </w:pPr>
          </w:p>
        </w:tc>
      </w:tr>
      <w:tr w:rsidR="00B22F35" w:rsidRPr="00DC099A" w14:paraId="469B1A84" w14:textId="77777777" w:rsidTr="00431E11">
        <w:trPr>
          <w:trHeight w:val="397"/>
        </w:trPr>
        <w:tc>
          <w:tcPr>
            <w:tcW w:w="8472" w:type="dxa"/>
            <w:gridSpan w:val="2"/>
            <w:tcBorders>
              <w:top w:val="single" w:sz="4" w:space="0" w:color="auto"/>
              <w:left w:val="single" w:sz="12" w:space="0" w:color="auto"/>
              <w:bottom w:val="single" w:sz="4" w:space="0" w:color="auto"/>
              <w:right w:val="single" w:sz="18" w:space="0" w:color="auto"/>
            </w:tcBorders>
            <w:vAlign w:val="center"/>
          </w:tcPr>
          <w:p w14:paraId="2E9C38D9" w14:textId="77777777" w:rsidR="00B22F35" w:rsidRPr="00DC099A" w:rsidRDefault="00B22F35" w:rsidP="00B22F35">
            <w:pPr>
              <w:pStyle w:val="ListParagraph"/>
              <w:numPr>
                <w:ilvl w:val="0"/>
                <w:numId w:val="16"/>
              </w:numPr>
              <w:spacing w:after="160" w:line="259" w:lineRule="auto"/>
              <w:ind w:left="284" w:hanging="284"/>
              <w:jc w:val="both"/>
              <w:rPr>
                <w:rFonts w:ascii="Arial" w:hAnsi="Arial" w:cs="Arial"/>
                <w:color w:val="000000"/>
                <w:lang w:eastAsia="en-GB"/>
              </w:rPr>
            </w:pPr>
            <w:r>
              <w:rPr>
                <w:rFonts w:ascii="Arial" w:hAnsi="Arial" w:cs="Arial"/>
                <w:b/>
              </w:rPr>
              <w:t>Comments only</w:t>
            </w:r>
          </w:p>
        </w:tc>
        <w:tc>
          <w:tcPr>
            <w:tcW w:w="850" w:type="dxa"/>
            <w:tcBorders>
              <w:top w:val="single" w:sz="18" w:space="0" w:color="auto"/>
              <w:left w:val="single" w:sz="18" w:space="0" w:color="auto"/>
              <w:bottom w:val="single" w:sz="18" w:space="0" w:color="auto"/>
              <w:right w:val="single" w:sz="18" w:space="0" w:color="auto"/>
            </w:tcBorders>
            <w:vAlign w:val="center"/>
          </w:tcPr>
          <w:p w14:paraId="3A3D9DCC" w14:textId="77777777" w:rsidR="00B22F35" w:rsidRPr="00DC099A" w:rsidRDefault="00B22F35" w:rsidP="00431E11">
            <w:pPr>
              <w:rPr>
                <w:rFonts w:cs="Arial"/>
                <w:color w:val="000000"/>
                <w:lang w:eastAsia="en-GB"/>
              </w:rPr>
            </w:pPr>
          </w:p>
        </w:tc>
        <w:tc>
          <w:tcPr>
            <w:tcW w:w="425" w:type="dxa"/>
            <w:tcBorders>
              <w:top w:val="single" w:sz="4" w:space="0" w:color="auto"/>
              <w:left w:val="single" w:sz="18" w:space="0" w:color="auto"/>
              <w:bottom w:val="single" w:sz="4" w:space="0" w:color="auto"/>
              <w:right w:val="single" w:sz="12" w:space="0" w:color="000000"/>
            </w:tcBorders>
            <w:vAlign w:val="center"/>
          </w:tcPr>
          <w:p w14:paraId="68DB7818" w14:textId="77777777" w:rsidR="00B22F35" w:rsidRPr="00DC099A" w:rsidRDefault="00B22F35" w:rsidP="00431E11">
            <w:pPr>
              <w:rPr>
                <w:rFonts w:cs="Arial"/>
                <w:color w:val="000000"/>
                <w:lang w:eastAsia="en-GB"/>
              </w:rPr>
            </w:pPr>
          </w:p>
        </w:tc>
      </w:tr>
      <w:tr w:rsidR="00B22F35" w:rsidRPr="00DC099A" w14:paraId="4FED6A76" w14:textId="77777777" w:rsidTr="00431E11">
        <w:trPr>
          <w:trHeight w:val="397"/>
        </w:trPr>
        <w:tc>
          <w:tcPr>
            <w:tcW w:w="9747" w:type="dxa"/>
            <w:gridSpan w:val="4"/>
            <w:tcBorders>
              <w:top w:val="single" w:sz="4" w:space="0" w:color="auto"/>
              <w:left w:val="single" w:sz="12" w:space="0" w:color="auto"/>
              <w:bottom w:val="single" w:sz="12" w:space="0" w:color="auto"/>
              <w:right w:val="single" w:sz="12" w:space="0" w:color="000000"/>
            </w:tcBorders>
            <w:vAlign w:val="center"/>
          </w:tcPr>
          <w:p w14:paraId="47552613" w14:textId="77777777" w:rsidR="00B22F35" w:rsidRDefault="00B22F35" w:rsidP="00431E11">
            <w:pPr>
              <w:ind w:left="284"/>
              <w:rPr>
                <w:rFonts w:cs="Arial"/>
              </w:rPr>
            </w:pPr>
            <w:r w:rsidRPr="0040641E">
              <w:rPr>
                <w:rFonts w:cs="Arial"/>
              </w:rPr>
              <w:t>General Observations:</w:t>
            </w:r>
          </w:p>
          <w:p w14:paraId="28A284DD" w14:textId="77777777" w:rsidR="00B22F35" w:rsidRPr="0040641E" w:rsidRDefault="00B22F35" w:rsidP="00431E11">
            <w:pPr>
              <w:ind w:left="284"/>
              <w:rPr>
                <w:rFonts w:cs="Arial"/>
              </w:rPr>
            </w:pPr>
          </w:p>
          <w:p w14:paraId="7DCFE394" w14:textId="77777777" w:rsidR="00B22F35" w:rsidRPr="00C63BF5" w:rsidRDefault="00B22F35" w:rsidP="00431E11">
            <w:pPr>
              <w:rPr>
                <w:rFonts w:cs="Arial"/>
                <w:bCs/>
              </w:rPr>
            </w:pPr>
            <w:r w:rsidRPr="00C63BF5">
              <w:rPr>
                <w:rFonts w:cs="Arial"/>
                <w:bCs/>
              </w:rPr>
              <w:t>We request that the possibility of a pedestrian crossing, near the entrance to the hall is considered as part of this application.  This would allow safe crossing to the far side of the main road and access to the Church and pub, by footpath.  It would also hopefully have the effect of slowing the traffic and making the access to the development safer.</w:t>
            </w:r>
          </w:p>
          <w:p w14:paraId="2B5AA80B" w14:textId="77777777" w:rsidR="00B22F35" w:rsidRPr="00DC099A" w:rsidRDefault="00B22F35" w:rsidP="00431E11">
            <w:pPr>
              <w:rPr>
                <w:rFonts w:cs="Arial"/>
                <w:color w:val="000000"/>
                <w:lang w:eastAsia="en-GB"/>
              </w:rPr>
            </w:pPr>
          </w:p>
        </w:tc>
      </w:tr>
    </w:tbl>
    <w:p w14:paraId="15E81EAB" w14:textId="77777777" w:rsidR="00B03722" w:rsidRPr="0020212E" w:rsidRDefault="00B03722" w:rsidP="007B1713">
      <w:pPr>
        <w:rPr>
          <w:rFonts w:asciiTheme="majorHAnsi" w:hAnsiTheme="majorHAnsi" w:cstheme="majorHAnsi"/>
          <w:sz w:val="22"/>
          <w:szCs w:val="22"/>
        </w:rPr>
      </w:pPr>
    </w:p>
    <w:p w14:paraId="5DA80524" w14:textId="208D4E77" w:rsidR="00DF5A0B" w:rsidRDefault="00A254D4" w:rsidP="007B1713">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 xml:space="preserve">(c) APPLICATIONS RECEIVED AFTER THE PUBLICATION OF THE AGENDA: </w:t>
      </w:r>
      <w:r w:rsidR="006F6609" w:rsidRPr="0020212E">
        <w:rPr>
          <w:rFonts w:asciiTheme="majorHAnsi" w:hAnsiTheme="majorHAnsi" w:cstheme="majorHAnsi"/>
          <w:color w:val="000000" w:themeColor="text1"/>
          <w:sz w:val="22"/>
          <w:szCs w:val="22"/>
        </w:rPr>
        <w:t>None</w:t>
      </w:r>
    </w:p>
    <w:p w14:paraId="1A18A6DF" w14:textId="77777777" w:rsidR="00A94AD0" w:rsidRPr="0020212E" w:rsidRDefault="00A94AD0" w:rsidP="007B1713">
      <w:pPr>
        <w:rPr>
          <w:rFonts w:asciiTheme="majorHAnsi" w:hAnsiTheme="majorHAnsi" w:cstheme="majorHAnsi"/>
          <w:color w:val="000000"/>
          <w:sz w:val="22"/>
          <w:szCs w:val="22"/>
        </w:rPr>
      </w:pPr>
    </w:p>
    <w:p w14:paraId="5D1A77B1" w14:textId="5B66662A" w:rsidR="007062E2" w:rsidRDefault="00A254D4" w:rsidP="00BB7ED0">
      <w:pPr>
        <w:widowControl w:val="0"/>
        <w:tabs>
          <w:tab w:val="left" w:pos="540"/>
        </w:tabs>
        <w:autoSpaceDE w:val="0"/>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lastRenderedPageBreak/>
        <w:t>(d) PLANNING DECISIONS RECEIVED:</w:t>
      </w:r>
      <w:r w:rsidRPr="0020212E">
        <w:rPr>
          <w:rFonts w:asciiTheme="majorHAnsi" w:hAnsiTheme="majorHAnsi" w:cstheme="majorHAnsi"/>
          <w:color w:val="000000" w:themeColor="text1"/>
          <w:sz w:val="22"/>
          <w:szCs w:val="22"/>
        </w:rPr>
        <w:t xml:space="preserve"> </w:t>
      </w:r>
      <w:r w:rsidR="00BB7ED0">
        <w:rPr>
          <w:rFonts w:asciiTheme="majorHAnsi" w:hAnsiTheme="majorHAnsi" w:cstheme="majorHAnsi"/>
          <w:color w:val="000000" w:themeColor="text1"/>
          <w:sz w:val="22"/>
          <w:szCs w:val="22"/>
        </w:rPr>
        <w:t xml:space="preserve">21/02517/FUL.  Land adjoining </w:t>
      </w:r>
      <w:proofErr w:type="spellStart"/>
      <w:r w:rsidR="00BB7ED0">
        <w:rPr>
          <w:rFonts w:asciiTheme="majorHAnsi" w:hAnsiTheme="majorHAnsi" w:cstheme="majorHAnsi"/>
          <w:color w:val="000000" w:themeColor="text1"/>
          <w:sz w:val="22"/>
          <w:szCs w:val="22"/>
        </w:rPr>
        <w:t>Braggcroft</w:t>
      </w:r>
      <w:proofErr w:type="spellEnd"/>
      <w:r w:rsidR="00BB7ED0">
        <w:rPr>
          <w:rFonts w:asciiTheme="majorHAnsi" w:hAnsiTheme="majorHAnsi" w:cstheme="majorHAnsi"/>
          <w:color w:val="000000" w:themeColor="text1"/>
          <w:sz w:val="22"/>
          <w:szCs w:val="22"/>
        </w:rPr>
        <w:t xml:space="preserve">, Rimpton Road.  Erection of a detached dwelling and garage/carport with office space above (re-submission of 21/00356/FUL) – Application permitted with conditions.  </w:t>
      </w:r>
    </w:p>
    <w:p w14:paraId="75BAE666" w14:textId="77777777" w:rsidR="00A20702" w:rsidRPr="0020212E" w:rsidRDefault="00A20702" w:rsidP="005567C8">
      <w:pPr>
        <w:rPr>
          <w:rFonts w:asciiTheme="majorHAnsi" w:hAnsiTheme="majorHAnsi" w:cstheme="majorHAnsi"/>
          <w:color w:val="000000" w:themeColor="text1"/>
          <w:sz w:val="22"/>
          <w:szCs w:val="22"/>
          <w:shd w:val="clear" w:color="auto" w:fill="FFFFFF"/>
        </w:rPr>
      </w:pPr>
    </w:p>
    <w:p w14:paraId="1042F980" w14:textId="39775605" w:rsidR="00A254D4" w:rsidRPr="0020212E" w:rsidRDefault="00A254D4" w:rsidP="005567C8">
      <w:pPr>
        <w:widowControl w:val="0"/>
        <w:tabs>
          <w:tab w:val="left" w:pos="540"/>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1</w:t>
      </w:r>
      <w:r w:rsidR="00C31FBA">
        <w:rPr>
          <w:rFonts w:asciiTheme="majorHAnsi" w:hAnsiTheme="majorHAnsi" w:cstheme="majorHAnsi"/>
          <w:b/>
          <w:bCs/>
          <w:color w:val="000000" w:themeColor="text1"/>
          <w:sz w:val="22"/>
          <w:szCs w:val="22"/>
        </w:rPr>
        <w:t>7</w:t>
      </w:r>
      <w:r w:rsidRPr="0020212E">
        <w:rPr>
          <w:rFonts w:asciiTheme="majorHAnsi" w:hAnsiTheme="majorHAnsi" w:cstheme="majorHAnsi"/>
          <w:b/>
          <w:bCs/>
          <w:color w:val="000000" w:themeColor="text1"/>
          <w:sz w:val="22"/>
          <w:szCs w:val="22"/>
        </w:rPr>
        <w:t xml:space="preserve">.  FINANCE -  </w:t>
      </w:r>
    </w:p>
    <w:p w14:paraId="48FC1420" w14:textId="534EFE6C" w:rsidR="004127BE" w:rsidRPr="00144220" w:rsidRDefault="00A254D4" w:rsidP="00144220">
      <w:pPr>
        <w:pStyle w:val="ListParagraph"/>
        <w:widowControl w:val="0"/>
        <w:numPr>
          <w:ilvl w:val="0"/>
          <w:numId w:val="14"/>
        </w:numPr>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 xml:space="preserve">INVOICES FOR PAYMENT: </w:t>
      </w:r>
      <w:r w:rsidRPr="0020212E">
        <w:rPr>
          <w:rFonts w:asciiTheme="majorHAnsi" w:hAnsiTheme="majorHAnsi" w:cstheme="majorHAnsi"/>
          <w:bCs/>
          <w:color w:val="000000" w:themeColor="text1"/>
          <w:sz w:val="22"/>
          <w:szCs w:val="22"/>
        </w:rPr>
        <w:t xml:space="preserve">- All Payments approved. </w:t>
      </w:r>
    </w:p>
    <w:tbl>
      <w:tblPr>
        <w:tblW w:w="9647" w:type="dxa"/>
        <w:tblLayout w:type="fixed"/>
        <w:tblLook w:val="04A0" w:firstRow="1" w:lastRow="0" w:firstColumn="1" w:lastColumn="0" w:noHBand="0" w:noVBand="1"/>
      </w:tblPr>
      <w:tblGrid>
        <w:gridCol w:w="8236"/>
        <w:gridCol w:w="236"/>
        <w:gridCol w:w="236"/>
        <w:gridCol w:w="939"/>
      </w:tblGrid>
      <w:tr w:rsidR="00144220" w14:paraId="7AFABDAA" w14:textId="77777777" w:rsidTr="00B22F35">
        <w:trPr>
          <w:trHeight w:val="280"/>
        </w:trPr>
        <w:tc>
          <w:tcPr>
            <w:tcW w:w="8236" w:type="dxa"/>
            <w:tcBorders>
              <w:top w:val="nil"/>
              <w:left w:val="nil"/>
              <w:bottom w:val="nil"/>
              <w:right w:val="nil"/>
            </w:tcBorders>
            <w:shd w:val="clear" w:color="auto" w:fill="auto"/>
            <w:vAlign w:val="bottom"/>
          </w:tcPr>
          <w:tbl>
            <w:tblPr>
              <w:tblW w:w="8020" w:type="dxa"/>
              <w:tblLayout w:type="fixed"/>
              <w:tblLook w:val="04A0" w:firstRow="1" w:lastRow="0" w:firstColumn="1" w:lastColumn="0" w:noHBand="0" w:noVBand="1"/>
            </w:tblPr>
            <w:tblGrid>
              <w:gridCol w:w="3180"/>
              <w:gridCol w:w="2600"/>
              <w:gridCol w:w="860"/>
              <w:gridCol w:w="1380"/>
            </w:tblGrid>
            <w:tr w:rsidR="00B22F35" w14:paraId="61F911DC" w14:textId="77777777" w:rsidTr="00B22F35">
              <w:trPr>
                <w:trHeight w:val="340"/>
              </w:trPr>
              <w:tc>
                <w:tcPr>
                  <w:tcW w:w="3180" w:type="dxa"/>
                  <w:tcBorders>
                    <w:top w:val="nil"/>
                    <w:left w:val="nil"/>
                    <w:bottom w:val="nil"/>
                    <w:right w:val="nil"/>
                  </w:tcBorders>
                  <w:shd w:val="clear" w:color="auto" w:fill="auto"/>
                  <w:vAlign w:val="bottom"/>
                  <w:hideMark/>
                </w:tcPr>
                <w:p w14:paraId="401B4C5D" w14:textId="77777777" w:rsidR="00B22F35" w:rsidRDefault="00B22F35" w:rsidP="00B22F35">
                  <w:pPr>
                    <w:rPr>
                      <w:rFonts w:ascii="Arial" w:hAnsi="Arial" w:cs="Arial"/>
                      <w:sz w:val="20"/>
                      <w:szCs w:val="20"/>
                    </w:rPr>
                  </w:pPr>
                  <w:r>
                    <w:rPr>
                      <w:rFonts w:ascii="Arial" w:hAnsi="Arial" w:cs="Arial"/>
                      <w:sz w:val="20"/>
                      <w:szCs w:val="20"/>
                      <w:lang w:eastAsia="en-GB"/>
                    </w:rPr>
                    <w:t>Somerset Forge Ltd</w:t>
                  </w:r>
                </w:p>
              </w:tc>
              <w:tc>
                <w:tcPr>
                  <w:tcW w:w="2600" w:type="dxa"/>
                  <w:tcBorders>
                    <w:top w:val="nil"/>
                    <w:left w:val="nil"/>
                    <w:bottom w:val="nil"/>
                    <w:right w:val="nil"/>
                  </w:tcBorders>
                  <w:shd w:val="clear" w:color="auto" w:fill="auto"/>
                  <w:vAlign w:val="bottom"/>
                  <w:hideMark/>
                </w:tcPr>
                <w:p w14:paraId="724D51C4" w14:textId="77777777" w:rsidR="00B22F35" w:rsidRDefault="00B22F35" w:rsidP="00B22F35">
                  <w:pPr>
                    <w:rPr>
                      <w:rFonts w:ascii="Arial" w:hAnsi="Arial" w:cs="Arial"/>
                      <w:sz w:val="20"/>
                      <w:szCs w:val="20"/>
                    </w:rPr>
                  </w:pPr>
                  <w:r>
                    <w:rPr>
                      <w:rFonts w:ascii="Arial" w:hAnsi="Arial" w:cs="Arial"/>
                      <w:sz w:val="20"/>
                      <w:szCs w:val="20"/>
                      <w:lang w:eastAsia="en-GB"/>
                    </w:rPr>
                    <w:t>Fingerpost refurbishment</w:t>
                  </w:r>
                </w:p>
              </w:tc>
              <w:tc>
                <w:tcPr>
                  <w:tcW w:w="860" w:type="dxa"/>
                  <w:tcBorders>
                    <w:top w:val="nil"/>
                    <w:left w:val="nil"/>
                    <w:bottom w:val="nil"/>
                    <w:right w:val="nil"/>
                  </w:tcBorders>
                  <w:shd w:val="clear" w:color="auto" w:fill="auto"/>
                  <w:vAlign w:val="bottom"/>
                  <w:hideMark/>
                </w:tcPr>
                <w:p w14:paraId="1B46BF12" w14:textId="77777777" w:rsidR="00B22F35" w:rsidRDefault="00B22F35" w:rsidP="00B22F35">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041CDA8D" w14:textId="7FB1F7AF" w:rsidR="00B22F35" w:rsidRDefault="00B22F35" w:rsidP="00B22F35">
                  <w:pPr>
                    <w:jc w:val="right"/>
                    <w:rPr>
                      <w:rFonts w:ascii="Arial" w:hAnsi="Arial" w:cs="Arial"/>
                      <w:sz w:val="20"/>
                      <w:szCs w:val="20"/>
                    </w:rPr>
                  </w:pPr>
                  <w:r>
                    <w:rPr>
                      <w:rFonts w:ascii="Arial" w:hAnsi="Arial" w:cs="Arial"/>
                      <w:sz w:val="20"/>
                      <w:szCs w:val="20"/>
                    </w:rPr>
                    <w:t>£</w:t>
                  </w:r>
                  <w:r>
                    <w:rPr>
                      <w:rFonts w:ascii="Arial" w:hAnsi="Arial" w:cs="Arial"/>
                      <w:sz w:val="20"/>
                      <w:szCs w:val="20"/>
                    </w:rPr>
                    <w:t>1062.00</w:t>
                  </w:r>
                </w:p>
              </w:tc>
            </w:tr>
            <w:tr w:rsidR="00B22F35" w14:paraId="16018DC8" w14:textId="77777777" w:rsidTr="00B22F35">
              <w:trPr>
                <w:trHeight w:val="320"/>
              </w:trPr>
              <w:tc>
                <w:tcPr>
                  <w:tcW w:w="3180" w:type="dxa"/>
                  <w:tcBorders>
                    <w:top w:val="nil"/>
                    <w:left w:val="nil"/>
                    <w:bottom w:val="nil"/>
                    <w:right w:val="nil"/>
                  </w:tcBorders>
                  <w:shd w:val="clear" w:color="auto" w:fill="auto"/>
                  <w:vAlign w:val="bottom"/>
                  <w:hideMark/>
                </w:tcPr>
                <w:p w14:paraId="2B2F1F6E" w14:textId="77777777" w:rsidR="00B22F35" w:rsidRDefault="00B22F35" w:rsidP="00B22F35">
                  <w:pPr>
                    <w:rPr>
                      <w:rFonts w:ascii="Arial" w:hAnsi="Arial" w:cs="Arial"/>
                      <w:sz w:val="20"/>
                      <w:szCs w:val="20"/>
                    </w:rPr>
                  </w:pPr>
                  <w:r>
                    <w:rPr>
                      <w:rFonts w:ascii="Arial" w:hAnsi="Arial" w:cs="Arial"/>
                      <w:sz w:val="20"/>
                      <w:szCs w:val="20"/>
                      <w:lang w:eastAsia="en-GB"/>
                    </w:rPr>
                    <w:t>L Gibbons</w:t>
                  </w:r>
                </w:p>
              </w:tc>
              <w:tc>
                <w:tcPr>
                  <w:tcW w:w="2600" w:type="dxa"/>
                  <w:tcBorders>
                    <w:top w:val="nil"/>
                    <w:left w:val="nil"/>
                    <w:bottom w:val="nil"/>
                    <w:right w:val="nil"/>
                  </w:tcBorders>
                  <w:shd w:val="clear" w:color="auto" w:fill="auto"/>
                  <w:vAlign w:val="bottom"/>
                  <w:hideMark/>
                </w:tcPr>
                <w:p w14:paraId="49D59820" w14:textId="77777777" w:rsidR="00B22F35" w:rsidRDefault="00B22F35" w:rsidP="00B22F35">
                  <w:pPr>
                    <w:rPr>
                      <w:rFonts w:ascii="Arial" w:hAnsi="Arial" w:cs="Arial"/>
                      <w:sz w:val="20"/>
                      <w:szCs w:val="20"/>
                    </w:rPr>
                  </w:pPr>
                  <w:r>
                    <w:rPr>
                      <w:rFonts w:ascii="Arial" w:hAnsi="Arial" w:cs="Arial"/>
                      <w:sz w:val="20"/>
                      <w:szCs w:val="20"/>
                      <w:lang w:eastAsia="en-GB"/>
                    </w:rPr>
                    <w:t>Clerk Expenses</w:t>
                  </w:r>
                </w:p>
              </w:tc>
              <w:tc>
                <w:tcPr>
                  <w:tcW w:w="860" w:type="dxa"/>
                  <w:tcBorders>
                    <w:top w:val="nil"/>
                    <w:left w:val="nil"/>
                    <w:bottom w:val="nil"/>
                    <w:right w:val="nil"/>
                  </w:tcBorders>
                  <w:shd w:val="clear" w:color="auto" w:fill="auto"/>
                  <w:vAlign w:val="bottom"/>
                  <w:hideMark/>
                </w:tcPr>
                <w:p w14:paraId="2239E350" w14:textId="77777777" w:rsidR="00B22F35" w:rsidRDefault="00B22F35" w:rsidP="00B22F35">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21D225D1" w14:textId="6977F453" w:rsidR="00B22F35" w:rsidRDefault="00B22F35" w:rsidP="00B22F35">
                  <w:pPr>
                    <w:jc w:val="right"/>
                    <w:rPr>
                      <w:rFonts w:ascii="Arial" w:hAnsi="Arial" w:cs="Arial"/>
                      <w:sz w:val="20"/>
                      <w:szCs w:val="20"/>
                    </w:rPr>
                  </w:pPr>
                  <w:r>
                    <w:rPr>
                      <w:rFonts w:ascii="Arial" w:hAnsi="Arial" w:cs="Arial"/>
                      <w:sz w:val="20"/>
                      <w:szCs w:val="20"/>
                    </w:rPr>
                    <w:t>£</w:t>
                  </w:r>
                  <w:r>
                    <w:rPr>
                      <w:rFonts w:ascii="Arial" w:hAnsi="Arial" w:cs="Arial"/>
                      <w:sz w:val="20"/>
                      <w:szCs w:val="20"/>
                    </w:rPr>
                    <w:t>653.20</w:t>
                  </w:r>
                </w:p>
              </w:tc>
            </w:tr>
            <w:tr w:rsidR="00B22F35" w14:paraId="2D4DC12C" w14:textId="77777777" w:rsidTr="00B22F35">
              <w:trPr>
                <w:trHeight w:val="280"/>
              </w:trPr>
              <w:tc>
                <w:tcPr>
                  <w:tcW w:w="3180" w:type="dxa"/>
                  <w:tcBorders>
                    <w:top w:val="nil"/>
                    <w:left w:val="nil"/>
                    <w:bottom w:val="nil"/>
                    <w:right w:val="nil"/>
                  </w:tcBorders>
                  <w:shd w:val="clear" w:color="auto" w:fill="auto"/>
                  <w:vAlign w:val="bottom"/>
                  <w:hideMark/>
                </w:tcPr>
                <w:p w14:paraId="54A8F6BD" w14:textId="77777777" w:rsidR="00B22F35" w:rsidRDefault="00B22F35" w:rsidP="00B22F35">
                  <w:pPr>
                    <w:rPr>
                      <w:rFonts w:ascii="Arial" w:hAnsi="Arial" w:cs="Arial"/>
                      <w:sz w:val="20"/>
                      <w:szCs w:val="20"/>
                    </w:rPr>
                  </w:pPr>
                  <w:r>
                    <w:rPr>
                      <w:rFonts w:ascii="Arial" w:hAnsi="Arial" w:cs="Arial"/>
                      <w:sz w:val="20"/>
                      <w:szCs w:val="20"/>
                      <w:lang w:eastAsia="en-GB"/>
                    </w:rPr>
                    <w:t>Inland Revenue</w:t>
                  </w:r>
                </w:p>
              </w:tc>
              <w:tc>
                <w:tcPr>
                  <w:tcW w:w="2600" w:type="dxa"/>
                  <w:tcBorders>
                    <w:top w:val="nil"/>
                    <w:left w:val="nil"/>
                    <w:bottom w:val="nil"/>
                    <w:right w:val="nil"/>
                  </w:tcBorders>
                  <w:shd w:val="clear" w:color="auto" w:fill="auto"/>
                  <w:vAlign w:val="bottom"/>
                  <w:hideMark/>
                </w:tcPr>
                <w:p w14:paraId="710E9CA1" w14:textId="77777777" w:rsidR="00B22F35" w:rsidRDefault="00B22F35" w:rsidP="00B22F35">
                  <w:pPr>
                    <w:rPr>
                      <w:rFonts w:ascii="Arial" w:hAnsi="Arial" w:cs="Arial"/>
                      <w:sz w:val="20"/>
                      <w:szCs w:val="20"/>
                    </w:rPr>
                  </w:pPr>
                  <w:r>
                    <w:rPr>
                      <w:rFonts w:ascii="Arial" w:hAnsi="Arial" w:cs="Arial"/>
                      <w:sz w:val="20"/>
                      <w:szCs w:val="20"/>
                      <w:lang w:eastAsia="en-GB"/>
                    </w:rPr>
                    <w:t>Payroll Tax due</w:t>
                  </w:r>
                </w:p>
              </w:tc>
              <w:tc>
                <w:tcPr>
                  <w:tcW w:w="860" w:type="dxa"/>
                  <w:tcBorders>
                    <w:top w:val="nil"/>
                    <w:left w:val="nil"/>
                    <w:bottom w:val="nil"/>
                    <w:right w:val="nil"/>
                  </w:tcBorders>
                  <w:shd w:val="clear" w:color="auto" w:fill="auto"/>
                  <w:vAlign w:val="bottom"/>
                  <w:hideMark/>
                </w:tcPr>
                <w:p w14:paraId="589BC2E0" w14:textId="77777777" w:rsidR="00B22F35" w:rsidRDefault="00B22F35" w:rsidP="00B22F35">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6A8FE4E9" w14:textId="39E508D1" w:rsidR="00B22F35" w:rsidRDefault="00B22F35" w:rsidP="00B22F35">
                  <w:pPr>
                    <w:jc w:val="right"/>
                    <w:rPr>
                      <w:rFonts w:ascii="Arial" w:hAnsi="Arial" w:cs="Arial"/>
                      <w:sz w:val="20"/>
                      <w:szCs w:val="20"/>
                    </w:rPr>
                  </w:pPr>
                  <w:r>
                    <w:rPr>
                      <w:rFonts w:ascii="Arial" w:hAnsi="Arial" w:cs="Arial"/>
                      <w:sz w:val="20"/>
                      <w:szCs w:val="20"/>
                    </w:rPr>
                    <w:t>£</w:t>
                  </w:r>
                  <w:r>
                    <w:rPr>
                      <w:rFonts w:ascii="Arial" w:hAnsi="Arial" w:cs="Arial"/>
                      <w:sz w:val="20"/>
                      <w:szCs w:val="20"/>
                    </w:rPr>
                    <w:t>95.80</w:t>
                  </w:r>
                </w:p>
              </w:tc>
            </w:tr>
            <w:tr w:rsidR="00B22F35" w14:paraId="7BFA7411" w14:textId="77777777" w:rsidTr="00B22F35">
              <w:trPr>
                <w:trHeight w:val="280"/>
              </w:trPr>
              <w:tc>
                <w:tcPr>
                  <w:tcW w:w="3180" w:type="dxa"/>
                  <w:tcBorders>
                    <w:top w:val="nil"/>
                    <w:left w:val="nil"/>
                    <w:bottom w:val="nil"/>
                    <w:right w:val="nil"/>
                  </w:tcBorders>
                  <w:shd w:val="clear" w:color="auto" w:fill="auto"/>
                  <w:vAlign w:val="bottom"/>
                </w:tcPr>
                <w:p w14:paraId="08C9D6E3" w14:textId="77777777" w:rsidR="00B22F35" w:rsidRDefault="00B22F35" w:rsidP="00B22F35">
                  <w:pPr>
                    <w:rPr>
                      <w:rFonts w:ascii="Arial" w:hAnsi="Arial" w:cs="Arial"/>
                      <w:sz w:val="20"/>
                      <w:szCs w:val="20"/>
                      <w:lang w:eastAsia="en-GB"/>
                    </w:rPr>
                  </w:pPr>
                </w:p>
                <w:p w14:paraId="525B519A" w14:textId="00C6DF0B" w:rsidR="00B22F35" w:rsidRDefault="00B22F35" w:rsidP="00B22F35">
                  <w:pPr>
                    <w:rPr>
                      <w:rFonts w:ascii="Arial" w:hAnsi="Arial" w:cs="Arial"/>
                      <w:sz w:val="20"/>
                      <w:szCs w:val="20"/>
                      <w:lang w:eastAsia="en-GB"/>
                    </w:rPr>
                  </w:pPr>
                  <w:r>
                    <w:rPr>
                      <w:rFonts w:ascii="Arial" w:hAnsi="Arial" w:cs="Arial"/>
                      <w:sz w:val="20"/>
                      <w:szCs w:val="20"/>
                      <w:lang w:eastAsia="en-GB"/>
                    </w:rPr>
                    <w:t>Receipts - £500</w:t>
                  </w:r>
                </w:p>
              </w:tc>
              <w:tc>
                <w:tcPr>
                  <w:tcW w:w="2600" w:type="dxa"/>
                  <w:tcBorders>
                    <w:top w:val="nil"/>
                    <w:left w:val="nil"/>
                    <w:bottom w:val="nil"/>
                    <w:right w:val="nil"/>
                  </w:tcBorders>
                  <w:shd w:val="clear" w:color="auto" w:fill="auto"/>
                  <w:vAlign w:val="bottom"/>
                </w:tcPr>
                <w:p w14:paraId="14566CFF" w14:textId="3B776517" w:rsidR="00B22F35" w:rsidRDefault="00B22F35" w:rsidP="00B22F35">
                  <w:pPr>
                    <w:rPr>
                      <w:rFonts w:ascii="Arial" w:hAnsi="Arial" w:cs="Arial"/>
                      <w:sz w:val="20"/>
                      <w:szCs w:val="20"/>
                      <w:lang w:eastAsia="en-GB"/>
                    </w:rPr>
                  </w:pPr>
                  <w:r>
                    <w:rPr>
                      <w:rFonts w:ascii="Arial" w:hAnsi="Arial" w:cs="Arial"/>
                      <w:sz w:val="20"/>
                      <w:szCs w:val="20"/>
                      <w:lang w:eastAsia="en-GB"/>
                    </w:rPr>
                    <w:t>CPRE Fingerpost Grant</w:t>
                  </w:r>
                </w:p>
              </w:tc>
              <w:tc>
                <w:tcPr>
                  <w:tcW w:w="860" w:type="dxa"/>
                  <w:tcBorders>
                    <w:top w:val="nil"/>
                    <w:left w:val="nil"/>
                    <w:bottom w:val="nil"/>
                    <w:right w:val="nil"/>
                  </w:tcBorders>
                  <w:shd w:val="clear" w:color="auto" w:fill="auto"/>
                  <w:vAlign w:val="bottom"/>
                </w:tcPr>
                <w:p w14:paraId="52A02EBA" w14:textId="77777777" w:rsidR="00B22F35" w:rsidRDefault="00B22F35" w:rsidP="00B22F35">
                  <w:pPr>
                    <w:rPr>
                      <w:rFonts w:ascii="Arial" w:hAnsi="Arial" w:cs="Arial"/>
                      <w:sz w:val="20"/>
                      <w:szCs w:val="20"/>
                    </w:rPr>
                  </w:pPr>
                </w:p>
              </w:tc>
              <w:tc>
                <w:tcPr>
                  <w:tcW w:w="1380" w:type="dxa"/>
                  <w:tcBorders>
                    <w:top w:val="nil"/>
                    <w:left w:val="nil"/>
                    <w:bottom w:val="nil"/>
                    <w:right w:val="nil"/>
                  </w:tcBorders>
                  <w:shd w:val="clear" w:color="auto" w:fill="auto"/>
                  <w:vAlign w:val="bottom"/>
                </w:tcPr>
                <w:p w14:paraId="662D8955" w14:textId="77777777" w:rsidR="00B22F35" w:rsidRDefault="00B22F35" w:rsidP="00B22F35">
                  <w:pPr>
                    <w:jc w:val="right"/>
                    <w:rPr>
                      <w:rFonts w:ascii="Arial" w:hAnsi="Arial" w:cs="Arial"/>
                      <w:sz w:val="20"/>
                      <w:szCs w:val="20"/>
                    </w:rPr>
                  </w:pPr>
                </w:p>
              </w:tc>
            </w:tr>
          </w:tbl>
          <w:p w14:paraId="21087244" w14:textId="4147E523" w:rsidR="00144220" w:rsidRDefault="00144220">
            <w:pPr>
              <w:rPr>
                <w:rFonts w:ascii="Arial" w:hAnsi="Arial" w:cs="Arial"/>
                <w:sz w:val="20"/>
                <w:szCs w:val="20"/>
              </w:rPr>
            </w:pPr>
          </w:p>
        </w:tc>
        <w:tc>
          <w:tcPr>
            <w:tcW w:w="236" w:type="dxa"/>
            <w:tcBorders>
              <w:top w:val="nil"/>
              <w:left w:val="nil"/>
              <w:bottom w:val="nil"/>
              <w:right w:val="nil"/>
            </w:tcBorders>
            <w:shd w:val="clear" w:color="auto" w:fill="auto"/>
            <w:vAlign w:val="bottom"/>
          </w:tcPr>
          <w:p w14:paraId="1C9F0A8F" w14:textId="77777777" w:rsidR="00144220" w:rsidRDefault="00144220">
            <w:pPr>
              <w:rPr>
                <w:rFonts w:ascii="Arial" w:hAnsi="Arial" w:cs="Arial"/>
                <w:sz w:val="20"/>
                <w:szCs w:val="20"/>
              </w:rPr>
            </w:pPr>
          </w:p>
          <w:p w14:paraId="604562CB" w14:textId="77777777" w:rsidR="00B03722" w:rsidRDefault="00B03722">
            <w:pPr>
              <w:rPr>
                <w:rFonts w:ascii="Arial" w:hAnsi="Arial" w:cs="Arial"/>
                <w:sz w:val="20"/>
                <w:szCs w:val="20"/>
              </w:rPr>
            </w:pPr>
          </w:p>
          <w:p w14:paraId="5C1461F5" w14:textId="1055A92D" w:rsidR="00B03722" w:rsidRDefault="00B03722">
            <w:pPr>
              <w:rPr>
                <w:rFonts w:ascii="Arial" w:hAnsi="Arial" w:cs="Arial"/>
                <w:sz w:val="20"/>
                <w:szCs w:val="20"/>
              </w:rPr>
            </w:pPr>
          </w:p>
        </w:tc>
        <w:tc>
          <w:tcPr>
            <w:tcW w:w="236" w:type="dxa"/>
            <w:tcBorders>
              <w:top w:val="nil"/>
              <w:left w:val="nil"/>
              <w:bottom w:val="nil"/>
              <w:right w:val="nil"/>
            </w:tcBorders>
            <w:shd w:val="clear" w:color="auto" w:fill="auto"/>
            <w:vAlign w:val="bottom"/>
          </w:tcPr>
          <w:p w14:paraId="14FEEA3E" w14:textId="77777777" w:rsidR="00144220" w:rsidRDefault="00144220">
            <w:pPr>
              <w:rPr>
                <w:rFonts w:ascii="Arial" w:hAnsi="Arial" w:cs="Arial"/>
                <w:sz w:val="20"/>
                <w:szCs w:val="20"/>
              </w:rPr>
            </w:pPr>
          </w:p>
        </w:tc>
        <w:tc>
          <w:tcPr>
            <w:tcW w:w="939" w:type="dxa"/>
            <w:tcBorders>
              <w:top w:val="nil"/>
              <w:left w:val="nil"/>
              <w:bottom w:val="nil"/>
              <w:right w:val="nil"/>
            </w:tcBorders>
            <w:shd w:val="clear" w:color="auto" w:fill="auto"/>
            <w:noWrap/>
            <w:vAlign w:val="bottom"/>
          </w:tcPr>
          <w:p w14:paraId="7E436807" w14:textId="17862567" w:rsidR="00144220" w:rsidRDefault="00144220">
            <w:pPr>
              <w:jc w:val="right"/>
              <w:rPr>
                <w:rFonts w:ascii="Arial" w:hAnsi="Arial" w:cs="Arial"/>
                <w:sz w:val="20"/>
                <w:szCs w:val="20"/>
              </w:rPr>
            </w:pPr>
          </w:p>
        </w:tc>
      </w:tr>
    </w:tbl>
    <w:p w14:paraId="154E2CF9" w14:textId="77777777" w:rsidR="007B1713" w:rsidRPr="0020212E" w:rsidRDefault="007B1713" w:rsidP="005567C8">
      <w:pPr>
        <w:widowControl w:val="0"/>
        <w:autoSpaceDE w:val="0"/>
        <w:rPr>
          <w:rFonts w:asciiTheme="majorHAnsi" w:hAnsiTheme="majorHAnsi" w:cstheme="majorHAnsi"/>
          <w:b/>
          <w:bCs/>
          <w:color w:val="000000" w:themeColor="text1"/>
          <w:sz w:val="22"/>
          <w:szCs w:val="22"/>
        </w:rPr>
      </w:pPr>
    </w:p>
    <w:p w14:paraId="4DCC00A8" w14:textId="38453543" w:rsidR="000D4AB9" w:rsidRPr="0020212E" w:rsidRDefault="00D90165" w:rsidP="005567C8">
      <w:pPr>
        <w:widowControl w:val="0"/>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b) REPORTING OF</w:t>
      </w:r>
      <w:r w:rsidRPr="0020212E">
        <w:rPr>
          <w:rFonts w:asciiTheme="majorHAnsi" w:hAnsiTheme="majorHAnsi" w:cstheme="majorHAnsi"/>
          <w:b/>
          <w:bCs/>
          <w:color w:val="000000" w:themeColor="text1"/>
          <w:sz w:val="22"/>
          <w:szCs w:val="22"/>
        </w:rPr>
        <w:t xml:space="preserve"> INVOICES</w:t>
      </w:r>
      <w:r w:rsidR="00A254D4"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b/>
          <w:bCs/>
          <w:color w:val="000000" w:themeColor="text1"/>
          <w:sz w:val="22"/>
          <w:szCs w:val="22"/>
        </w:rPr>
        <w:t xml:space="preserve">PAID </w:t>
      </w:r>
      <w:r w:rsidR="00A254D4" w:rsidRPr="0020212E">
        <w:rPr>
          <w:rFonts w:asciiTheme="majorHAnsi" w:hAnsiTheme="majorHAnsi" w:cstheme="majorHAnsi"/>
          <w:b/>
          <w:bCs/>
          <w:color w:val="000000" w:themeColor="text1"/>
          <w:sz w:val="22"/>
          <w:szCs w:val="22"/>
        </w:rPr>
        <w:t>PRIOR TO THE MEETING</w:t>
      </w:r>
      <w:r w:rsidR="00A254D4" w:rsidRPr="0020212E">
        <w:rPr>
          <w:rFonts w:asciiTheme="majorHAnsi" w:hAnsiTheme="majorHAnsi" w:cstheme="majorHAnsi"/>
          <w:bCs/>
          <w:color w:val="000000" w:themeColor="text1"/>
          <w:sz w:val="22"/>
          <w:szCs w:val="22"/>
        </w:rPr>
        <w:t xml:space="preserve">: </w:t>
      </w:r>
      <w:r w:rsidR="00711D73">
        <w:rPr>
          <w:rFonts w:asciiTheme="majorHAnsi" w:hAnsiTheme="majorHAnsi" w:cstheme="majorHAnsi"/>
          <w:bCs/>
          <w:color w:val="000000" w:themeColor="text1"/>
          <w:sz w:val="22"/>
          <w:szCs w:val="22"/>
        </w:rPr>
        <w:t>None</w:t>
      </w:r>
    </w:p>
    <w:p w14:paraId="58412A69" w14:textId="77777777" w:rsidR="000D4AB9" w:rsidRPr="0020212E" w:rsidRDefault="000D4AB9" w:rsidP="005567C8">
      <w:pPr>
        <w:widowControl w:val="0"/>
        <w:autoSpaceDE w:val="0"/>
        <w:rPr>
          <w:rFonts w:asciiTheme="majorHAnsi" w:hAnsiTheme="majorHAnsi" w:cstheme="majorHAnsi"/>
          <w:bCs/>
          <w:color w:val="000000" w:themeColor="text1"/>
          <w:sz w:val="22"/>
          <w:szCs w:val="22"/>
        </w:rPr>
      </w:pPr>
    </w:p>
    <w:p w14:paraId="4043268B" w14:textId="770D067E" w:rsidR="00A254D4" w:rsidRDefault="00D90165" w:rsidP="005567C8">
      <w:pPr>
        <w:widowControl w:val="0"/>
        <w:autoSpaceDE w:val="0"/>
        <w:ind w:left="-6"/>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c)</w:t>
      </w:r>
      <w:r w:rsidR="00A254D4" w:rsidRPr="0020212E">
        <w:rPr>
          <w:rFonts w:asciiTheme="majorHAnsi" w:hAnsiTheme="majorHAnsi" w:cstheme="majorHAnsi"/>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BANK RECONCILLIATION</w:t>
      </w:r>
      <w:r w:rsidR="00586A42" w:rsidRPr="0020212E">
        <w:rPr>
          <w:rFonts w:asciiTheme="majorHAnsi" w:hAnsiTheme="majorHAnsi" w:cstheme="majorHAnsi"/>
          <w:b/>
          <w:bCs/>
          <w:color w:val="000000" w:themeColor="text1"/>
          <w:sz w:val="22"/>
          <w:szCs w:val="22"/>
        </w:rPr>
        <w:t>:</w:t>
      </w:r>
      <w:r w:rsidR="00392BBA" w:rsidRPr="0020212E">
        <w:rPr>
          <w:rFonts w:asciiTheme="majorHAnsi" w:hAnsiTheme="majorHAnsi" w:cstheme="majorHAnsi"/>
          <w:b/>
          <w:bCs/>
          <w:color w:val="000000" w:themeColor="text1"/>
          <w:sz w:val="22"/>
          <w:szCs w:val="22"/>
        </w:rPr>
        <w:t xml:space="preserve"> </w:t>
      </w:r>
      <w:r w:rsidR="00392BBA" w:rsidRPr="0020212E">
        <w:rPr>
          <w:rFonts w:asciiTheme="majorHAnsi" w:hAnsiTheme="majorHAnsi" w:cstheme="majorHAnsi"/>
          <w:color w:val="000000" w:themeColor="text1"/>
          <w:sz w:val="22"/>
          <w:szCs w:val="22"/>
        </w:rPr>
        <w:t>Was agreed and signed.</w:t>
      </w:r>
    </w:p>
    <w:p w14:paraId="306F3A0D" w14:textId="77777777" w:rsidR="007B1713" w:rsidRPr="0020212E" w:rsidRDefault="007B1713" w:rsidP="005567C8">
      <w:pPr>
        <w:widowControl w:val="0"/>
        <w:autoSpaceDE w:val="0"/>
        <w:rPr>
          <w:rFonts w:asciiTheme="majorHAnsi" w:hAnsiTheme="majorHAnsi" w:cstheme="majorHAnsi"/>
          <w:b/>
          <w:color w:val="000000" w:themeColor="text1"/>
          <w:sz w:val="22"/>
          <w:szCs w:val="22"/>
        </w:rPr>
      </w:pPr>
    </w:p>
    <w:p w14:paraId="6B2A7451" w14:textId="41A47B8F" w:rsidR="00A254D4" w:rsidRPr="0020212E" w:rsidRDefault="00A254D4" w:rsidP="005567C8">
      <w:pPr>
        <w:widowControl w:val="0"/>
        <w:autoSpaceDE w:val="0"/>
        <w:ind w:left="-6"/>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C31FBA">
        <w:rPr>
          <w:rFonts w:asciiTheme="majorHAnsi" w:hAnsiTheme="majorHAnsi" w:cstheme="majorHAnsi"/>
          <w:b/>
          <w:bCs/>
          <w:color w:val="000000" w:themeColor="text1"/>
          <w:sz w:val="22"/>
          <w:szCs w:val="22"/>
        </w:rPr>
        <w:t>8</w:t>
      </w:r>
      <w:r w:rsidRPr="0020212E">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20212E">
        <w:rPr>
          <w:rFonts w:asciiTheme="majorHAnsi" w:hAnsiTheme="majorHAnsi" w:cstheme="majorHAnsi"/>
          <w:color w:val="000000" w:themeColor="text1"/>
          <w:sz w:val="22"/>
          <w:szCs w:val="22"/>
        </w:rPr>
        <w:t xml:space="preserve">None  </w:t>
      </w:r>
    </w:p>
    <w:p w14:paraId="56BD2EC0" w14:textId="77777777" w:rsidR="00A254D4" w:rsidRPr="0020212E"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137D7BF5" w:rsidR="007E0D91" w:rsidRPr="0020212E" w:rsidRDefault="00C31FBA"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Pr>
          <w:rFonts w:asciiTheme="majorHAnsi" w:hAnsiTheme="majorHAnsi" w:cstheme="majorHAnsi"/>
          <w:b/>
          <w:bCs/>
          <w:color w:val="000000" w:themeColor="text1"/>
          <w:sz w:val="22"/>
          <w:szCs w:val="22"/>
        </w:rPr>
        <w:t>19</w:t>
      </w:r>
      <w:r w:rsidR="00A254D4" w:rsidRPr="0020212E">
        <w:rPr>
          <w:rFonts w:asciiTheme="majorHAnsi" w:hAnsiTheme="majorHAnsi" w:cstheme="majorHAnsi"/>
          <w:b/>
          <w:bCs/>
          <w:color w:val="000000" w:themeColor="text1"/>
          <w:sz w:val="22"/>
          <w:szCs w:val="22"/>
        </w:rPr>
        <w:t>.  ITEMS FOR NEXT MEETING:</w:t>
      </w:r>
      <w:r w:rsidR="00A254D4" w:rsidRPr="0020212E">
        <w:rPr>
          <w:rFonts w:asciiTheme="majorHAnsi" w:hAnsiTheme="majorHAnsi" w:cstheme="majorHAnsi"/>
          <w:bCs/>
          <w:color w:val="000000" w:themeColor="text1"/>
          <w:sz w:val="22"/>
          <w:szCs w:val="22"/>
        </w:rPr>
        <w:t xml:space="preserve"> </w:t>
      </w:r>
      <w:proofErr w:type="spellStart"/>
      <w:r w:rsidR="003D58C8">
        <w:rPr>
          <w:rFonts w:asciiTheme="majorHAnsi" w:hAnsiTheme="majorHAnsi" w:cstheme="majorHAnsi"/>
          <w:bCs/>
          <w:color w:val="000000" w:themeColor="text1"/>
          <w:sz w:val="22"/>
          <w:szCs w:val="22"/>
        </w:rPr>
        <w:t>Moatfield</w:t>
      </w:r>
      <w:proofErr w:type="spellEnd"/>
      <w:r w:rsidR="003D58C8">
        <w:rPr>
          <w:rFonts w:asciiTheme="majorHAnsi" w:hAnsiTheme="majorHAnsi" w:cstheme="majorHAnsi"/>
          <w:bCs/>
          <w:color w:val="000000" w:themeColor="text1"/>
          <w:sz w:val="22"/>
          <w:szCs w:val="22"/>
        </w:rPr>
        <w:t xml:space="preserve"> </w:t>
      </w:r>
      <w:r w:rsidR="00E92E21">
        <w:rPr>
          <w:rFonts w:asciiTheme="majorHAnsi" w:hAnsiTheme="majorHAnsi" w:cstheme="majorHAnsi"/>
          <w:bCs/>
          <w:color w:val="000000" w:themeColor="text1"/>
          <w:sz w:val="22"/>
          <w:szCs w:val="22"/>
        </w:rPr>
        <w:t xml:space="preserve">purchase of additional </w:t>
      </w:r>
      <w:r w:rsidR="003D58C8">
        <w:rPr>
          <w:rFonts w:asciiTheme="majorHAnsi" w:hAnsiTheme="majorHAnsi" w:cstheme="majorHAnsi"/>
          <w:bCs/>
          <w:color w:val="000000" w:themeColor="text1"/>
          <w:sz w:val="22"/>
          <w:szCs w:val="22"/>
        </w:rPr>
        <w:t>benc</w:t>
      </w:r>
      <w:r w:rsidR="00E92E21">
        <w:rPr>
          <w:rFonts w:asciiTheme="majorHAnsi" w:hAnsiTheme="majorHAnsi" w:cstheme="majorHAnsi"/>
          <w:bCs/>
          <w:color w:val="000000" w:themeColor="text1"/>
          <w:sz w:val="22"/>
          <w:szCs w:val="22"/>
        </w:rPr>
        <w:t>h.</w:t>
      </w:r>
    </w:p>
    <w:p w14:paraId="41243374" w14:textId="77777777"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14A5E3CD"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0212E">
        <w:rPr>
          <w:rFonts w:asciiTheme="majorHAnsi" w:hAnsiTheme="majorHAnsi" w:cstheme="majorHAnsi"/>
          <w:b/>
          <w:bCs/>
          <w:color w:val="000000" w:themeColor="text1"/>
          <w:sz w:val="22"/>
          <w:szCs w:val="22"/>
        </w:rPr>
        <w:t xml:space="preserve">DATES OF THE NEXT MEETINGS: </w:t>
      </w:r>
      <w:r w:rsidRPr="0020212E">
        <w:rPr>
          <w:rFonts w:asciiTheme="majorHAnsi" w:hAnsiTheme="majorHAnsi" w:cstheme="majorHAnsi"/>
          <w:color w:val="000000" w:themeColor="text1"/>
          <w:sz w:val="22"/>
          <w:szCs w:val="22"/>
        </w:rPr>
        <w:t xml:space="preserve"> Wednesday</w:t>
      </w:r>
      <w:r w:rsidR="00D63B8C" w:rsidRPr="0020212E">
        <w:rPr>
          <w:rFonts w:asciiTheme="majorHAnsi" w:hAnsiTheme="majorHAnsi" w:cstheme="majorHAnsi"/>
          <w:color w:val="000000" w:themeColor="text1"/>
          <w:sz w:val="22"/>
          <w:szCs w:val="22"/>
        </w:rPr>
        <w:t xml:space="preserve"> </w:t>
      </w:r>
      <w:r w:rsidR="00B03722">
        <w:rPr>
          <w:rFonts w:asciiTheme="majorHAnsi" w:hAnsiTheme="majorHAnsi" w:cstheme="majorHAnsi"/>
          <w:color w:val="000000" w:themeColor="text1"/>
          <w:sz w:val="22"/>
          <w:szCs w:val="22"/>
        </w:rPr>
        <w:t>20</w:t>
      </w:r>
      <w:r w:rsidR="00B03722" w:rsidRPr="00B03722">
        <w:rPr>
          <w:rFonts w:asciiTheme="majorHAnsi" w:hAnsiTheme="majorHAnsi" w:cstheme="majorHAnsi"/>
          <w:color w:val="000000" w:themeColor="text1"/>
          <w:sz w:val="22"/>
          <w:szCs w:val="22"/>
          <w:vertAlign w:val="superscript"/>
        </w:rPr>
        <w:t>th</w:t>
      </w:r>
      <w:r w:rsidR="00B03722">
        <w:rPr>
          <w:rFonts w:asciiTheme="majorHAnsi" w:hAnsiTheme="majorHAnsi" w:cstheme="majorHAnsi"/>
          <w:color w:val="000000" w:themeColor="text1"/>
          <w:sz w:val="22"/>
          <w:szCs w:val="22"/>
        </w:rPr>
        <w:t xml:space="preserve"> </w:t>
      </w:r>
      <w:r w:rsidR="00C31FBA">
        <w:rPr>
          <w:rFonts w:asciiTheme="majorHAnsi" w:hAnsiTheme="majorHAnsi" w:cstheme="majorHAnsi"/>
          <w:color w:val="000000" w:themeColor="text1"/>
          <w:sz w:val="22"/>
          <w:szCs w:val="22"/>
        </w:rPr>
        <w:t>September</w:t>
      </w:r>
      <w:r w:rsidR="00C2634E" w:rsidRPr="0020212E">
        <w:rPr>
          <w:rFonts w:asciiTheme="majorHAnsi" w:hAnsiTheme="majorHAnsi" w:cstheme="majorHAnsi"/>
          <w:color w:val="000000" w:themeColor="text1"/>
          <w:sz w:val="22"/>
          <w:szCs w:val="22"/>
        </w:rPr>
        <w:t xml:space="preserve"> 2023</w:t>
      </w:r>
      <w:r w:rsidR="00A466E5">
        <w:rPr>
          <w:rFonts w:asciiTheme="majorHAnsi" w:hAnsiTheme="majorHAnsi" w:cstheme="majorHAnsi"/>
          <w:color w:val="000000" w:themeColor="text1"/>
          <w:sz w:val="22"/>
          <w:szCs w:val="22"/>
        </w:rPr>
        <w:t xml:space="preserve">, </w:t>
      </w:r>
      <w:r w:rsidRPr="0020212E">
        <w:rPr>
          <w:rFonts w:asciiTheme="majorHAnsi" w:hAnsiTheme="majorHAnsi" w:cstheme="majorHAnsi"/>
          <w:color w:val="000000" w:themeColor="text1"/>
          <w:sz w:val="22"/>
          <w:szCs w:val="22"/>
        </w:rPr>
        <w:t>7:00pm</w:t>
      </w:r>
      <w:r w:rsidR="00586A42" w:rsidRPr="0020212E">
        <w:rPr>
          <w:rFonts w:asciiTheme="majorHAnsi" w:hAnsiTheme="majorHAnsi" w:cstheme="majorHAnsi"/>
          <w:color w:val="000000" w:themeColor="text1"/>
          <w:sz w:val="22"/>
          <w:szCs w:val="22"/>
        </w:rPr>
        <w:t xml:space="preserve"> at Marston Magna Village Hall.</w:t>
      </w:r>
    </w:p>
    <w:p w14:paraId="600291D5" w14:textId="77777777" w:rsidR="00A254D4" w:rsidRPr="0020212E"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0212E" w:rsidRDefault="00B9123F" w:rsidP="005567C8">
      <w:pPr>
        <w:widowControl w:val="0"/>
        <w:autoSpaceDE w:val="0"/>
        <w:rPr>
          <w:rFonts w:asciiTheme="majorHAnsi" w:hAnsiTheme="majorHAnsi" w:cstheme="majorHAnsi"/>
          <w:sz w:val="22"/>
          <w:szCs w:val="22"/>
        </w:rPr>
      </w:pPr>
    </w:p>
    <w:sectPr w:rsidR="00B9123F" w:rsidRPr="0020212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15E1C"/>
    <w:multiLevelType w:val="hybridMultilevel"/>
    <w:tmpl w:val="37620B8C"/>
    <w:lvl w:ilvl="0" w:tplc="C3588492">
      <w:start w:val="1"/>
      <w:numFmt w:val="decimal"/>
      <w:lvlText w:val="%1."/>
      <w:lvlJc w:val="left"/>
      <w:pPr>
        <w:ind w:left="720" w:hanging="360"/>
      </w:pPr>
      <w:rPr>
        <w:rFonts w:cs="Times New Roman" w:hint="default"/>
        <w:b/>
        <w:color w:val="auto"/>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3"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3"/>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1"/>
  </w:num>
  <w:num w:numId="9" w16cid:durableId="488641808">
    <w:abstractNumId w:val="4"/>
  </w:num>
  <w:num w:numId="10" w16cid:durableId="745691597">
    <w:abstractNumId w:val="2"/>
  </w:num>
  <w:num w:numId="11" w16cid:durableId="1318922052">
    <w:abstractNumId w:val="15"/>
  </w:num>
  <w:num w:numId="12" w16cid:durableId="1383022026">
    <w:abstractNumId w:val="12"/>
  </w:num>
  <w:num w:numId="13" w16cid:durableId="779183529">
    <w:abstractNumId w:val="6"/>
  </w:num>
  <w:num w:numId="14" w16cid:durableId="989334094">
    <w:abstractNumId w:val="8"/>
  </w:num>
  <w:num w:numId="15" w16cid:durableId="897788651">
    <w:abstractNumId w:val="14"/>
  </w:num>
  <w:num w:numId="16" w16cid:durableId="7663143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535BB"/>
    <w:rsid w:val="0005545F"/>
    <w:rsid w:val="00061433"/>
    <w:rsid w:val="000622D6"/>
    <w:rsid w:val="00063A85"/>
    <w:rsid w:val="0007243F"/>
    <w:rsid w:val="00072C92"/>
    <w:rsid w:val="00082096"/>
    <w:rsid w:val="00082C1E"/>
    <w:rsid w:val="0009282C"/>
    <w:rsid w:val="000A2182"/>
    <w:rsid w:val="000B17F7"/>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18F0"/>
    <w:rsid w:val="00142915"/>
    <w:rsid w:val="00144220"/>
    <w:rsid w:val="00150288"/>
    <w:rsid w:val="001578AA"/>
    <w:rsid w:val="00160F5F"/>
    <w:rsid w:val="00161A5B"/>
    <w:rsid w:val="00163973"/>
    <w:rsid w:val="00183FE3"/>
    <w:rsid w:val="00194AF5"/>
    <w:rsid w:val="00197ED4"/>
    <w:rsid w:val="001A3E95"/>
    <w:rsid w:val="001B62A4"/>
    <w:rsid w:val="001B70D7"/>
    <w:rsid w:val="001C2366"/>
    <w:rsid w:val="001C3022"/>
    <w:rsid w:val="001C3988"/>
    <w:rsid w:val="001C4FAA"/>
    <w:rsid w:val="001C68ED"/>
    <w:rsid w:val="001E03D1"/>
    <w:rsid w:val="001E70F0"/>
    <w:rsid w:val="001F1743"/>
    <w:rsid w:val="001F7B0B"/>
    <w:rsid w:val="00200509"/>
    <w:rsid w:val="0020212E"/>
    <w:rsid w:val="00205118"/>
    <w:rsid w:val="00214800"/>
    <w:rsid w:val="00215D79"/>
    <w:rsid w:val="0022217D"/>
    <w:rsid w:val="00224F51"/>
    <w:rsid w:val="00227664"/>
    <w:rsid w:val="00234210"/>
    <w:rsid w:val="00235811"/>
    <w:rsid w:val="00237E36"/>
    <w:rsid w:val="00241323"/>
    <w:rsid w:val="00252E1C"/>
    <w:rsid w:val="00254526"/>
    <w:rsid w:val="00266A7E"/>
    <w:rsid w:val="00270480"/>
    <w:rsid w:val="0027065E"/>
    <w:rsid w:val="00272D61"/>
    <w:rsid w:val="00273DE2"/>
    <w:rsid w:val="00273FB6"/>
    <w:rsid w:val="00274979"/>
    <w:rsid w:val="002903A4"/>
    <w:rsid w:val="00292616"/>
    <w:rsid w:val="00292C90"/>
    <w:rsid w:val="002B4A5F"/>
    <w:rsid w:val="002B75EF"/>
    <w:rsid w:val="002C26F8"/>
    <w:rsid w:val="002C3641"/>
    <w:rsid w:val="002C60F9"/>
    <w:rsid w:val="002D42EE"/>
    <w:rsid w:val="002D7031"/>
    <w:rsid w:val="002E1888"/>
    <w:rsid w:val="002E1C15"/>
    <w:rsid w:val="002E7C90"/>
    <w:rsid w:val="002F0D11"/>
    <w:rsid w:val="002F4308"/>
    <w:rsid w:val="002F525B"/>
    <w:rsid w:val="002F7E73"/>
    <w:rsid w:val="003052E4"/>
    <w:rsid w:val="003075A4"/>
    <w:rsid w:val="00310E48"/>
    <w:rsid w:val="00312DB0"/>
    <w:rsid w:val="0032592F"/>
    <w:rsid w:val="00327BDF"/>
    <w:rsid w:val="00333395"/>
    <w:rsid w:val="00335FD9"/>
    <w:rsid w:val="00352260"/>
    <w:rsid w:val="0035432D"/>
    <w:rsid w:val="00356426"/>
    <w:rsid w:val="00362431"/>
    <w:rsid w:val="00381ADA"/>
    <w:rsid w:val="003839FF"/>
    <w:rsid w:val="003845C6"/>
    <w:rsid w:val="00384657"/>
    <w:rsid w:val="00385920"/>
    <w:rsid w:val="00392BBA"/>
    <w:rsid w:val="0039315E"/>
    <w:rsid w:val="003A4AD8"/>
    <w:rsid w:val="003A4CD0"/>
    <w:rsid w:val="003A7198"/>
    <w:rsid w:val="003B1A0E"/>
    <w:rsid w:val="003B37C4"/>
    <w:rsid w:val="003B3D26"/>
    <w:rsid w:val="003B5669"/>
    <w:rsid w:val="003D1F04"/>
    <w:rsid w:val="003D58C8"/>
    <w:rsid w:val="003E46FE"/>
    <w:rsid w:val="003E5B17"/>
    <w:rsid w:val="003F1096"/>
    <w:rsid w:val="003F3B88"/>
    <w:rsid w:val="003F4044"/>
    <w:rsid w:val="004033AA"/>
    <w:rsid w:val="00411F1B"/>
    <w:rsid w:val="004127BE"/>
    <w:rsid w:val="004160B5"/>
    <w:rsid w:val="00420CAA"/>
    <w:rsid w:val="004239C0"/>
    <w:rsid w:val="00424CCD"/>
    <w:rsid w:val="00426AEA"/>
    <w:rsid w:val="00437094"/>
    <w:rsid w:val="00437956"/>
    <w:rsid w:val="004614DA"/>
    <w:rsid w:val="00464DBD"/>
    <w:rsid w:val="00467D82"/>
    <w:rsid w:val="00474CD6"/>
    <w:rsid w:val="0048082B"/>
    <w:rsid w:val="00484685"/>
    <w:rsid w:val="00485D6E"/>
    <w:rsid w:val="00496CB8"/>
    <w:rsid w:val="004A6351"/>
    <w:rsid w:val="004B3E4D"/>
    <w:rsid w:val="004B7BD7"/>
    <w:rsid w:val="004C5772"/>
    <w:rsid w:val="004D41BC"/>
    <w:rsid w:val="004D66DF"/>
    <w:rsid w:val="004E2E18"/>
    <w:rsid w:val="00514F09"/>
    <w:rsid w:val="00521999"/>
    <w:rsid w:val="00524FCF"/>
    <w:rsid w:val="00526551"/>
    <w:rsid w:val="0053439D"/>
    <w:rsid w:val="00537C6C"/>
    <w:rsid w:val="00550A3D"/>
    <w:rsid w:val="00554923"/>
    <w:rsid w:val="00556078"/>
    <w:rsid w:val="005567C8"/>
    <w:rsid w:val="00557595"/>
    <w:rsid w:val="0057528D"/>
    <w:rsid w:val="0057740C"/>
    <w:rsid w:val="0058581C"/>
    <w:rsid w:val="00586A42"/>
    <w:rsid w:val="00596FE0"/>
    <w:rsid w:val="005A2E79"/>
    <w:rsid w:val="005A5073"/>
    <w:rsid w:val="005A7EC0"/>
    <w:rsid w:val="005B501B"/>
    <w:rsid w:val="005B5733"/>
    <w:rsid w:val="005C22C2"/>
    <w:rsid w:val="005C35B5"/>
    <w:rsid w:val="005D5127"/>
    <w:rsid w:val="005D5FCA"/>
    <w:rsid w:val="005D6577"/>
    <w:rsid w:val="005D6D1B"/>
    <w:rsid w:val="005D708A"/>
    <w:rsid w:val="005F6F3B"/>
    <w:rsid w:val="006035FF"/>
    <w:rsid w:val="00603C3A"/>
    <w:rsid w:val="00605690"/>
    <w:rsid w:val="006154EF"/>
    <w:rsid w:val="00620E4D"/>
    <w:rsid w:val="00627BF0"/>
    <w:rsid w:val="00627D50"/>
    <w:rsid w:val="00631051"/>
    <w:rsid w:val="00634726"/>
    <w:rsid w:val="0063511A"/>
    <w:rsid w:val="00644D61"/>
    <w:rsid w:val="00651744"/>
    <w:rsid w:val="00653ADC"/>
    <w:rsid w:val="00660658"/>
    <w:rsid w:val="00662DAD"/>
    <w:rsid w:val="0066774C"/>
    <w:rsid w:val="00673223"/>
    <w:rsid w:val="00682422"/>
    <w:rsid w:val="00682AFF"/>
    <w:rsid w:val="0068403F"/>
    <w:rsid w:val="00686826"/>
    <w:rsid w:val="006933C3"/>
    <w:rsid w:val="00697FD5"/>
    <w:rsid w:val="006A6C7B"/>
    <w:rsid w:val="006A78C0"/>
    <w:rsid w:val="006B077E"/>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50A12"/>
    <w:rsid w:val="00757D59"/>
    <w:rsid w:val="00762E4C"/>
    <w:rsid w:val="00774961"/>
    <w:rsid w:val="00780B05"/>
    <w:rsid w:val="00792068"/>
    <w:rsid w:val="00793511"/>
    <w:rsid w:val="007A3692"/>
    <w:rsid w:val="007B1713"/>
    <w:rsid w:val="007B23B9"/>
    <w:rsid w:val="007C049A"/>
    <w:rsid w:val="007C6252"/>
    <w:rsid w:val="007C6469"/>
    <w:rsid w:val="007C6744"/>
    <w:rsid w:val="007D588D"/>
    <w:rsid w:val="007E0D91"/>
    <w:rsid w:val="007E3EBA"/>
    <w:rsid w:val="007E52CE"/>
    <w:rsid w:val="007E7A3E"/>
    <w:rsid w:val="007F0B40"/>
    <w:rsid w:val="007F0CC4"/>
    <w:rsid w:val="00813204"/>
    <w:rsid w:val="00817AC4"/>
    <w:rsid w:val="00820BE5"/>
    <w:rsid w:val="00827033"/>
    <w:rsid w:val="00832B78"/>
    <w:rsid w:val="00832DE2"/>
    <w:rsid w:val="00837D76"/>
    <w:rsid w:val="008505C0"/>
    <w:rsid w:val="0085300B"/>
    <w:rsid w:val="0085759B"/>
    <w:rsid w:val="0085761E"/>
    <w:rsid w:val="008600B1"/>
    <w:rsid w:val="008635EE"/>
    <w:rsid w:val="00877B2C"/>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E64"/>
    <w:rsid w:val="008C358B"/>
    <w:rsid w:val="008C37DA"/>
    <w:rsid w:val="008D0B53"/>
    <w:rsid w:val="008F20E5"/>
    <w:rsid w:val="008F5014"/>
    <w:rsid w:val="008F5A26"/>
    <w:rsid w:val="008F6D9A"/>
    <w:rsid w:val="00900E8A"/>
    <w:rsid w:val="00900FB1"/>
    <w:rsid w:val="0090608E"/>
    <w:rsid w:val="00920978"/>
    <w:rsid w:val="00923CC6"/>
    <w:rsid w:val="0092472E"/>
    <w:rsid w:val="00926054"/>
    <w:rsid w:val="00932340"/>
    <w:rsid w:val="00940B6E"/>
    <w:rsid w:val="0094105A"/>
    <w:rsid w:val="009441CE"/>
    <w:rsid w:val="00956DC3"/>
    <w:rsid w:val="009623CF"/>
    <w:rsid w:val="0097053D"/>
    <w:rsid w:val="009770F6"/>
    <w:rsid w:val="009841E8"/>
    <w:rsid w:val="00985D5B"/>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466E5"/>
    <w:rsid w:val="00A55895"/>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4AD0"/>
    <w:rsid w:val="00A970D4"/>
    <w:rsid w:val="00AA1D92"/>
    <w:rsid w:val="00AA3C4D"/>
    <w:rsid w:val="00AA4C47"/>
    <w:rsid w:val="00AA4DEC"/>
    <w:rsid w:val="00AB61F7"/>
    <w:rsid w:val="00AD68BD"/>
    <w:rsid w:val="00AD7DA6"/>
    <w:rsid w:val="00AE401C"/>
    <w:rsid w:val="00AF20A2"/>
    <w:rsid w:val="00AF231B"/>
    <w:rsid w:val="00B02111"/>
    <w:rsid w:val="00B03722"/>
    <w:rsid w:val="00B0703E"/>
    <w:rsid w:val="00B07874"/>
    <w:rsid w:val="00B1189E"/>
    <w:rsid w:val="00B120E1"/>
    <w:rsid w:val="00B14994"/>
    <w:rsid w:val="00B15E6E"/>
    <w:rsid w:val="00B15F7B"/>
    <w:rsid w:val="00B208DC"/>
    <w:rsid w:val="00B22F35"/>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B234D"/>
    <w:rsid w:val="00BB7ED0"/>
    <w:rsid w:val="00BC32DC"/>
    <w:rsid w:val="00BC6EDF"/>
    <w:rsid w:val="00BD1889"/>
    <w:rsid w:val="00BD3952"/>
    <w:rsid w:val="00BE01C1"/>
    <w:rsid w:val="00BE2073"/>
    <w:rsid w:val="00BE661E"/>
    <w:rsid w:val="00C048D7"/>
    <w:rsid w:val="00C2634E"/>
    <w:rsid w:val="00C26AB2"/>
    <w:rsid w:val="00C27F39"/>
    <w:rsid w:val="00C31FBA"/>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D033FB"/>
    <w:rsid w:val="00D062C7"/>
    <w:rsid w:val="00D07FC5"/>
    <w:rsid w:val="00D1303A"/>
    <w:rsid w:val="00D22E19"/>
    <w:rsid w:val="00D23409"/>
    <w:rsid w:val="00D3150E"/>
    <w:rsid w:val="00D43BD1"/>
    <w:rsid w:val="00D44596"/>
    <w:rsid w:val="00D525E0"/>
    <w:rsid w:val="00D53B61"/>
    <w:rsid w:val="00D61EB9"/>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3C0F"/>
    <w:rsid w:val="00E76679"/>
    <w:rsid w:val="00E81E8C"/>
    <w:rsid w:val="00E81F2D"/>
    <w:rsid w:val="00E8381B"/>
    <w:rsid w:val="00E8740D"/>
    <w:rsid w:val="00E92CD3"/>
    <w:rsid w:val="00E92E21"/>
    <w:rsid w:val="00E94268"/>
    <w:rsid w:val="00EA6CB4"/>
    <w:rsid w:val="00EB43EA"/>
    <w:rsid w:val="00EC05E5"/>
    <w:rsid w:val="00EC0ACB"/>
    <w:rsid w:val="00EC1FAB"/>
    <w:rsid w:val="00ED3B5D"/>
    <w:rsid w:val="00ED3EBB"/>
    <w:rsid w:val="00EE16E5"/>
    <w:rsid w:val="00EE4026"/>
    <w:rsid w:val="00EF1004"/>
    <w:rsid w:val="00EF1589"/>
    <w:rsid w:val="00F07E23"/>
    <w:rsid w:val="00F14E55"/>
    <w:rsid w:val="00F15225"/>
    <w:rsid w:val="00F16A56"/>
    <w:rsid w:val="00F235A3"/>
    <w:rsid w:val="00F25725"/>
    <w:rsid w:val="00F27286"/>
    <w:rsid w:val="00F35780"/>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3</Pages>
  <Words>1041</Words>
  <Characters>5935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16</cp:revision>
  <cp:lastPrinted>2022-11-20T23:09:00Z</cp:lastPrinted>
  <dcterms:created xsi:type="dcterms:W3CDTF">2023-06-18T12:01:00Z</dcterms:created>
  <dcterms:modified xsi:type="dcterms:W3CDTF">2023-07-20T21:48:00Z</dcterms:modified>
</cp:coreProperties>
</file>